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F8" w:rsidRPr="004D5011" w:rsidRDefault="00B55622" w:rsidP="00E51DF8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28"/>
          <w:szCs w:val="24"/>
          <w:lang w:eastAsia="ru-RU"/>
        </w:rPr>
      </w:pPr>
      <w:r w:rsidRPr="004D5011">
        <w:rPr>
          <w:rFonts w:eastAsia="Times New Roman" w:cstheme="minorHAnsi"/>
          <w:b/>
          <w:kern w:val="36"/>
          <w:sz w:val="28"/>
          <w:szCs w:val="24"/>
          <w:lang w:eastAsia="ru-RU"/>
        </w:rPr>
        <w:t>Конспект</w:t>
      </w:r>
      <w:r w:rsidR="00E51DF8" w:rsidRPr="004D5011">
        <w:rPr>
          <w:rFonts w:eastAsia="Times New Roman" w:cstheme="minorHAnsi"/>
          <w:b/>
          <w:kern w:val="36"/>
          <w:sz w:val="28"/>
          <w:szCs w:val="24"/>
          <w:lang w:eastAsia="ru-RU"/>
        </w:rPr>
        <w:t xml:space="preserve"> занятия </w:t>
      </w:r>
      <w:r w:rsidRPr="004D5011">
        <w:rPr>
          <w:rFonts w:eastAsia="Times New Roman" w:cstheme="minorHAnsi"/>
          <w:b/>
          <w:kern w:val="36"/>
          <w:sz w:val="28"/>
          <w:szCs w:val="24"/>
          <w:lang w:eastAsia="ru-RU"/>
        </w:rPr>
        <w:t>по профилактике конфликтов</w:t>
      </w:r>
      <w:r w:rsidR="00E51DF8" w:rsidRPr="004D5011">
        <w:rPr>
          <w:rFonts w:eastAsia="Times New Roman" w:cstheme="minorHAnsi"/>
          <w:b/>
          <w:kern w:val="36"/>
          <w:sz w:val="28"/>
          <w:szCs w:val="24"/>
          <w:lang w:eastAsia="ru-RU"/>
        </w:rPr>
        <w:t xml:space="preserve"> для детей младшего школьного возраста </w:t>
      </w:r>
    </w:p>
    <w:p w:rsidR="00E51DF8" w:rsidRPr="004D5011" w:rsidRDefault="00E51DF8" w:rsidP="00E51DF8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28"/>
          <w:szCs w:val="24"/>
          <w:lang w:eastAsia="ru-RU"/>
        </w:rPr>
      </w:pPr>
      <w:r w:rsidRPr="004D5011">
        <w:rPr>
          <w:rFonts w:eastAsia="Times New Roman" w:cstheme="minorHAnsi"/>
          <w:b/>
          <w:kern w:val="36"/>
          <w:sz w:val="28"/>
          <w:szCs w:val="24"/>
          <w:lang w:eastAsia="ru-RU"/>
        </w:rPr>
        <w:t>«Мир без конфликтов»</w:t>
      </w:r>
    </w:p>
    <w:p w:rsidR="00E51DF8" w:rsidRPr="004D5011" w:rsidRDefault="00E51DF8" w:rsidP="00B5562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color w:val="00B0F0"/>
          <w:kern w:val="36"/>
          <w:sz w:val="24"/>
          <w:szCs w:val="24"/>
          <w:lang w:eastAsia="ru-RU"/>
        </w:rPr>
      </w:pPr>
    </w:p>
    <w:p w:rsidR="00B55622" w:rsidRPr="004D5011" w:rsidRDefault="00183768" w:rsidP="00E51DF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ru-RU"/>
        </w:rPr>
      </w:pPr>
      <w:r>
        <w:rPr>
          <w:rFonts w:eastAsia="Times New Roman" w:cstheme="minorHAnsi"/>
          <w:bCs/>
          <w:sz w:val="24"/>
          <w:szCs w:val="24"/>
          <w:lang w:eastAsia="ru-RU"/>
        </w:rPr>
        <w:t xml:space="preserve">Автор-составитель: </w:t>
      </w:r>
      <w:r w:rsidR="00B55622" w:rsidRPr="004D5011">
        <w:rPr>
          <w:rFonts w:eastAsia="Times New Roman" w:cstheme="minorHAnsi"/>
          <w:bCs/>
          <w:sz w:val="24"/>
          <w:szCs w:val="24"/>
          <w:lang w:eastAsia="ru-RU"/>
        </w:rPr>
        <w:t>Ляшенко Дарья Алексеевна</w:t>
      </w:r>
      <w:r>
        <w:rPr>
          <w:rFonts w:eastAsia="Times New Roman" w:cstheme="minorHAnsi"/>
          <w:bCs/>
          <w:sz w:val="24"/>
          <w:szCs w:val="24"/>
          <w:lang w:eastAsia="ru-RU"/>
        </w:rPr>
        <w:t>,</w:t>
      </w:r>
      <w:r w:rsidRPr="00183768"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ru-RU"/>
        </w:rPr>
        <w:t>г</w:t>
      </w:r>
      <w:bookmarkStart w:id="0" w:name="_GoBack"/>
      <w:bookmarkEnd w:id="0"/>
      <w:r w:rsidRPr="004D5011">
        <w:rPr>
          <w:rFonts w:eastAsia="Times New Roman" w:cstheme="minorHAnsi"/>
          <w:bCs/>
          <w:sz w:val="24"/>
          <w:szCs w:val="24"/>
          <w:lang w:eastAsia="ru-RU"/>
        </w:rPr>
        <w:t>. Нижний Новгород, МБОУ "Школа 126 с углубленным изучением английского языка",</w:t>
      </w:r>
    </w:p>
    <w:p w:rsidR="00E51DF8" w:rsidRPr="004D5011" w:rsidRDefault="00E51DF8" w:rsidP="00E51DF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b/>
          <w:bCs/>
          <w:sz w:val="24"/>
          <w:szCs w:val="24"/>
          <w:lang w:eastAsia="ru-RU"/>
        </w:rPr>
        <w:t>Цель:</w:t>
      </w:r>
      <w:r w:rsidRPr="004D5011">
        <w:rPr>
          <w:rFonts w:eastAsia="Times New Roman" w:cstheme="minorHAnsi"/>
          <w:sz w:val="24"/>
          <w:szCs w:val="24"/>
          <w:lang w:eastAsia="ru-RU"/>
        </w:rPr>
        <w:t> формирование навыков бесконфликтного общения.</w:t>
      </w:r>
    </w:p>
    <w:p w:rsidR="00E51DF8" w:rsidRPr="004D5011" w:rsidRDefault="00E51DF8" w:rsidP="00E51DF8">
      <w:pPr>
        <w:shd w:val="clear" w:color="auto" w:fill="FFFFFF"/>
        <w:spacing w:after="1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b/>
          <w:bCs/>
          <w:sz w:val="24"/>
          <w:szCs w:val="24"/>
          <w:lang w:eastAsia="ru-RU"/>
        </w:rPr>
        <w:t>Задачи:</w:t>
      </w:r>
    </w:p>
    <w:p w:rsidR="00E51DF8" w:rsidRPr="004D5011" w:rsidRDefault="00E51DF8" w:rsidP="00E51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ознакомление с основными понятиями;</w:t>
      </w:r>
    </w:p>
    <w:p w:rsidR="00E51DF8" w:rsidRPr="004D5011" w:rsidRDefault="00E51DF8" w:rsidP="00E51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обучение методам нахождения решения в конфликтных ситуациях;</w:t>
      </w:r>
    </w:p>
    <w:p w:rsidR="00E51DF8" w:rsidRPr="004D5011" w:rsidRDefault="00E51DF8" w:rsidP="00E51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воспитывать ответственного поведения;</w:t>
      </w:r>
    </w:p>
    <w:p w:rsidR="00E51DF8" w:rsidRPr="004D5011" w:rsidRDefault="00E51DF8" w:rsidP="00E51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сплочение классного коллектива.</w:t>
      </w:r>
    </w:p>
    <w:p w:rsidR="00E51DF8" w:rsidRPr="004D5011" w:rsidRDefault="00E51DF8" w:rsidP="00E51DF8">
      <w:pPr>
        <w:shd w:val="clear" w:color="auto" w:fill="FFFFFF"/>
        <w:spacing w:after="1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b/>
          <w:bCs/>
          <w:sz w:val="24"/>
          <w:szCs w:val="24"/>
          <w:lang w:eastAsia="ru-RU"/>
        </w:rPr>
        <w:t>Методы работы:</w:t>
      </w:r>
    </w:p>
    <w:p w:rsidR="00E51DF8" w:rsidRPr="004D5011" w:rsidRDefault="00E51DF8" w:rsidP="00E51D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активное слушание;</w:t>
      </w:r>
    </w:p>
    <w:p w:rsidR="00E51DF8" w:rsidRPr="004D5011" w:rsidRDefault="00E51DF8" w:rsidP="00E51D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дискуссия;</w:t>
      </w:r>
    </w:p>
    <w:p w:rsidR="00E51DF8" w:rsidRPr="004D5011" w:rsidRDefault="00E51DF8" w:rsidP="00E51D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мозговой штурм;</w:t>
      </w:r>
    </w:p>
    <w:p w:rsidR="00E51DF8" w:rsidRPr="004D5011" w:rsidRDefault="00E51DF8" w:rsidP="00E51D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групповая работа;</w:t>
      </w:r>
    </w:p>
    <w:p w:rsidR="00E51DF8" w:rsidRPr="004D5011" w:rsidRDefault="00E51DF8" w:rsidP="00E51D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обсуждение;</w:t>
      </w:r>
    </w:p>
    <w:p w:rsidR="00E51DF8" w:rsidRPr="004D5011" w:rsidRDefault="00E51DF8" w:rsidP="00E51D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рефлексия.</w:t>
      </w:r>
    </w:p>
    <w:p w:rsidR="00E51DF8" w:rsidRPr="004D5011" w:rsidRDefault="00E51DF8" w:rsidP="00E51DF8">
      <w:pPr>
        <w:shd w:val="clear" w:color="auto" w:fill="FFFFFF"/>
        <w:spacing w:after="1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b/>
          <w:bCs/>
          <w:sz w:val="24"/>
          <w:szCs w:val="24"/>
          <w:lang w:eastAsia="ru-RU"/>
        </w:rPr>
        <w:t>Оборудование:</w:t>
      </w:r>
      <w:r w:rsidRPr="004D5011">
        <w:rPr>
          <w:rFonts w:eastAsia="Times New Roman" w:cstheme="minorHAnsi"/>
          <w:sz w:val="24"/>
          <w:szCs w:val="24"/>
          <w:lang w:eastAsia="ru-RU"/>
        </w:rPr>
        <w:t> проектор, колонки, компьютер, доска, ручки, фломастеры, бумага формата А4, памятки по количеству учащихся.</w:t>
      </w:r>
    </w:p>
    <w:p w:rsidR="00E51DF8" w:rsidRPr="004D5011" w:rsidRDefault="00E51DF8" w:rsidP="00E51DF8">
      <w:pPr>
        <w:shd w:val="clear" w:color="auto" w:fill="FFFFFF"/>
        <w:spacing w:after="1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b/>
          <w:bCs/>
          <w:sz w:val="24"/>
          <w:szCs w:val="24"/>
          <w:lang w:eastAsia="ru-RU"/>
        </w:rPr>
        <w:t>Время проведения:</w:t>
      </w:r>
      <w:r w:rsidR="00917477" w:rsidRPr="004D5011">
        <w:rPr>
          <w:rFonts w:eastAsia="Times New Roman" w:cstheme="minorHAnsi"/>
          <w:sz w:val="24"/>
          <w:szCs w:val="24"/>
          <w:lang w:eastAsia="ru-RU"/>
        </w:rPr>
        <w:t> 45 минут</w:t>
      </w:r>
      <w:r w:rsidRPr="004D5011">
        <w:rPr>
          <w:rFonts w:eastAsia="Times New Roman" w:cstheme="minorHAnsi"/>
          <w:sz w:val="24"/>
          <w:szCs w:val="24"/>
          <w:lang w:eastAsia="ru-RU"/>
        </w:rPr>
        <w:t>.</w:t>
      </w:r>
    </w:p>
    <w:p w:rsidR="00E51DF8" w:rsidRPr="004D5011" w:rsidRDefault="00E51DF8" w:rsidP="00E51DF8">
      <w:pPr>
        <w:shd w:val="clear" w:color="auto" w:fill="FFFFFF"/>
        <w:spacing w:after="1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b/>
          <w:bCs/>
          <w:sz w:val="24"/>
          <w:szCs w:val="24"/>
          <w:lang w:eastAsia="ru-RU"/>
        </w:rPr>
        <w:t>Организационный момент:</w:t>
      </w:r>
    </w:p>
    <w:p w:rsidR="00E51DF8" w:rsidRPr="004D5011" w:rsidRDefault="00E51DF8" w:rsidP="00E51D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 xml:space="preserve">организация </w:t>
      </w:r>
      <w:r w:rsidR="00917477" w:rsidRPr="004D5011">
        <w:rPr>
          <w:rFonts w:eastAsia="Times New Roman" w:cstheme="minorHAnsi"/>
          <w:sz w:val="24"/>
          <w:szCs w:val="24"/>
          <w:lang w:eastAsia="ru-RU"/>
        </w:rPr>
        <w:t>рабочих мест учащихся</w:t>
      </w:r>
      <w:r w:rsidRPr="004D5011">
        <w:rPr>
          <w:rFonts w:eastAsia="Times New Roman" w:cstheme="minorHAnsi"/>
          <w:sz w:val="24"/>
          <w:szCs w:val="24"/>
          <w:lang w:eastAsia="ru-RU"/>
        </w:rPr>
        <w:t>;</w:t>
      </w:r>
    </w:p>
    <w:p w:rsidR="00E51DF8" w:rsidRPr="004D5011" w:rsidRDefault="00E51DF8" w:rsidP="00E51D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>подготовка оборудования.</w:t>
      </w:r>
    </w:p>
    <w:p w:rsidR="00E51DF8" w:rsidRPr="004D5011" w:rsidRDefault="00E51DF8" w:rsidP="00E51DF8">
      <w:pPr>
        <w:shd w:val="clear" w:color="auto" w:fill="FFFFFF"/>
        <w:spacing w:after="1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b/>
          <w:bCs/>
          <w:sz w:val="24"/>
          <w:szCs w:val="24"/>
          <w:lang w:eastAsia="ru-RU"/>
        </w:rPr>
        <w:t>Ключевые слова:</w:t>
      </w:r>
      <w:r w:rsidRPr="004D5011">
        <w:rPr>
          <w:rFonts w:eastAsia="Times New Roman" w:cstheme="minorHAnsi"/>
          <w:sz w:val="24"/>
          <w:szCs w:val="24"/>
          <w:lang w:eastAsia="ru-RU"/>
        </w:rPr>
        <w:t> конфликт, конфликтная ситуация, способы разрешения конфликта.</w:t>
      </w:r>
    </w:p>
    <w:p w:rsidR="00E51DF8" w:rsidRPr="004D5011" w:rsidRDefault="00E51DF8" w:rsidP="00E51DF8">
      <w:pPr>
        <w:shd w:val="clear" w:color="auto" w:fill="FFFFFF"/>
        <w:spacing w:after="125" w:line="240" w:lineRule="auto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4D5011">
        <w:rPr>
          <w:rFonts w:eastAsia="Times New Roman" w:cstheme="minorHAnsi"/>
          <w:b/>
          <w:bCs/>
          <w:sz w:val="24"/>
          <w:szCs w:val="24"/>
          <w:lang w:eastAsia="ru-RU"/>
        </w:rPr>
        <w:t>Ход занятия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2523"/>
        <w:gridCol w:w="1163"/>
      </w:tblGrid>
      <w:tr w:rsidR="003C3773" w:rsidRPr="004D5011" w:rsidTr="009D525A">
        <w:tc>
          <w:tcPr>
            <w:tcW w:w="1413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b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4819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b/>
                <w:sz w:val="24"/>
                <w:szCs w:val="24"/>
                <w:lang w:eastAsia="ru-RU"/>
              </w:rPr>
              <w:t>Слова ведущего, название упражнения, цель, описание упражнения</w:t>
            </w:r>
          </w:p>
        </w:tc>
        <w:tc>
          <w:tcPr>
            <w:tcW w:w="2523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b/>
                <w:sz w:val="24"/>
                <w:szCs w:val="24"/>
                <w:lang w:eastAsia="ru-RU"/>
              </w:rPr>
              <w:t>Необходимые материалы</w:t>
            </w:r>
          </w:p>
        </w:tc>
        <w:tc>
          <w:tcPr>
            <w:tcW w:w="1163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b/>
                <w:sz w:val="24"/>
                <w:szCs w:val="24"/>
                <w:lang w:eastAsia="ru-RU"/>
              </w:rPr>
              <w:t>Продолжительность упражнения (мин.)</w:t>
            </w:r>
          </w:p>
        </w:tc>
      </w:tr>
      <w:tr w:rsidR="003C3773" w:rsidRPr="004D5011" w:rsidTr="009D525A">
        <w:tc>
          <w:tcPr>
            <w:tcW w:w="1413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4819" w:type="dxa"/>
          </w:tcPr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 Здравствуйте, ребята! Рада вас видеть! Тема нашего занятия касается общения и сложностей, которое могут возникать в процессе общения. Обозначим тему урока как «Мир без конфликтов». Предлагаю подумать, что такое конфликт? </w:t>
            </w: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(ответы детей)</w:t>
            </w:r>
          </w:p>
          <w:p w:rsidR="00B55622" w:rsidRPr="004D5011" w:rsidRDefault="00B55622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Слайд 1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Конфликт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 xml:space="preserve"> - столкновение противоположных мнений, часто сопровождается ярко окрашенными 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lastRenderedPageBreak/>
              <w:t>отрицательными эмоциями.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Конфликтная ситуация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> - противоречивые позиции сторон по какому-либо поводу.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Способы разрешения конфликта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> - юмор, компромисс, анализ ситуации, ультиматум, подавление партнера и разрыв связи.</w:t>
            </w:r>
          </w:p>
          <w:p w:rsidR="00B55622" w:rsidRPr="004D5011" w:rsidRDefault="00B55622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B55622" w:rsidRPr="004D5011" w:rsidRDefault="00917477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lastRenderedPageBreak/>
              <w:t>4</w:t>
            </w:r>
            <w:r w:rsidR="003C3773" w:rsidRPr="004D5011">
              <w:rPr>
                <w:rFonts w:cstheme="minorHAnsi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3C3773" w:rsidRPr="004D5011" w:rsidTr="009D525A">
        <w:tc>
          <w:tcPr>
            <w:tcW w:w="1413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Этап создания мотивации</w:t>
            </w:r>
          </w:p>
        </w:tc>
        <w:tc>
          <w:tcPr>
            <w:tcW w:w="4819" w:type="dxa"/>
          </w:tcPr>
          <w:p w:rsidR="00B55622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Предлагаю подумать, что такое конфликт? (ответы детей)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 А у Вас, когда ни будь, возникали конфликты? С кем они были? И как Вы решали конфликтные ситуации? </w:t>
            </w: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(ответы детей)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В большинстве случаев, когда люди находятся в ситуации конфликта, они ссорятся, обижаются друг на друга, ругаются. Вы согласны со мной? </w:t>
            </w: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(ответ детей)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>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Сегодня на занятии мы разберём способы позитивного разрешения конфликтных ситуаций. И начнём мы с вами с упражнения.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B55622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4 мин.</w:t>
            </w:r>
          </w:p>
        </w:tc>
      </w:tr>
      <w:tr w:rsidR="003C3773" w:rsidRPr="004D5011" w:rsidTr="009D525A">
        <w:tc>
          <w:tcPr>
            <w:tcW w:w="1413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Работа по теме занятия</w:t>
            </w:r>
          </w:p>
        </w:tc>
        <w:tc>
          <w:tcPr>
            <w:tcW w:w="4819" w:type="dxa"/>
          </w:tcPr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Упражнение «Разожми кулак»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Цель: показать участникам, что конфликтные ситуации можно разрешать мирным путём.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Работа в парах сидя за партами. Один участник упражнения зажимает кулак, задача второго участника сделать так, чтобы зажавший кулак его разжал (обычно дети начинают с силой разжимать руку). После определённой паузы необходимо подойти к одному из зажавших кулак и любезно просить его разжать кулак, демонстрируя участникам правильный подход к выполнению задачи.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Рефлексия:</w:t>
            </w:r>
          </w:p>
          <w:p w:rsidR="00B55622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 Кому трудно было выполнять упражнения? Почему? Кому легко? Почему? (дискуссия)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b/>
                <w:sz w:val="24"/>
                <w:szCs w:val="24"/>
                <w:lang w:eastAsia="ru-RU"/>
              </w:rPr>
              <w:t>Упражнение «Совместный рисунок»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Цель: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> совместная деятельность, выяснение того, как дети могут работать сообща.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lastRenderedPageBreak/>
              <w:t>Детям раздаются листы А4 (по одному на парту). Задача в паре нарисовать совместный рисунок. Далее обсуждение совместной деятельности и презентация творческих работ.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Рефлексия: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 Кому трудно было выполнять упражнения? Почему? Кому легко? Почему? (дискуссия)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 Мы с вами выполнили два упражнения («Разожми кулак» и «Совместный рисунок»). Научились работать мирно и общаться без конфликтов. Пришло время рассказать вам притчу.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b/>
                <w:sz w:val="24"/>
                <w:szCs w:val="24"/>
                <w:lang w:eastAsia="ru-RU"/>
              </w:rPr>
              <w:t>Притча «Солнце и ветер»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Цель: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> способствовать воспитанию моральных и духовный качеств личности путем осмысления и работы над притчей.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Однажды солнце и ветер поспорили, кто из них сильнее. Вдруг они увидели путешественника, что шагает по дороге, и решили: кто быстрее снимет его плащ, тот сильнее.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Начал ветер. Он стал дуть, что есть силы, стараясь сорвать плащ с человека. Он задувал ему под ворот, в рукава, но у него ничего не выходило. Тогда ветер собрал последние силы и дул на человека сильным порывом, но человек только лучше застегнул плащ, съежился и пошел быстрее.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Тогда за дело взялось солнце. "Смотри, - сказало оно ветру. - Я буду действовать по-иному, ласково". И действительно, солнце начало нежно пригревать путешествующему спину, руки. Человек расслабился и подставил солнцу свое лицо. Он расстегнул плащ, а потом, когда ему стало жарко, то и совсем его снял.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Так солнце победило, действуя по-доброму, с любовью.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Рефлексия: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 Мне очень хочется надеяться, что также и Вы будете побеждать в любых конфликтных ситуациях, действуя по-доброму и с любовью!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 Какие пословицы подходят к притче Ушинского «Ветер и Солнце»? (дискуссия)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Добро сильнее зла.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br/>
              <w:t>Доброта и искренность - признак силы.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br/>
              <w:t>Не каждый может себе это позволить.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br/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lastRenderedPageBreak/>
              <w:t>За твое, за мое спор разгорается.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br/>
              <w:t>Кроткое слово гнев побеждает.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А теперь переходим к практическому упражнению.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 Вспомнили пословицы, а теперь переходим к практическому упражнению.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b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b/>
                <w:sz w:val="24"/>
                <w:szCs w:val="24"/>
                <w:lang w:eastAsia="ru-RU"/>
              </w:rPr>
              <w:t>Практическое упражнение «Встреча на мосту»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Цель: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> научить детей решать конфликты мирно и находить компромисс.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Из бумаги формата А4 выкладывается мост. Каждая пара участников встречается на мосту и решает, как можно будет пройти, так чтобы не упасть в пропасть.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i/>
                <w:iCs/>
                <w:sz w:val="24"/>
                <w:szCs w:val="24"/>
                <w:lang w:eastAsia="ru-RU"/>
              </w:rPr>
              <w:t>Рефлексия: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 Кому трудно было выполнять упражнения? Почему? Кому легко? Почему? (дискуссия)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 А теперь самое интересное, в завершении нашего практического упражнения мы смотрим психологический видео ролик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b/>
                <w:i/>
                <w:iCs/>
                <w:sz w:val="24"/>
                <w:szCs w:val="24"/>
                <w:lang w:eastAsia="ru-RU"/>
              </w:rPr>
              <w:t>Просмотр видео</w:t>
            </w:r>
            <w:r w:rsidRPr="004D5011">
              <w:rPr>
                <w:rFonts w:cstheme="minorHAnsi"/>
                <w:b/>
                <w:sz w:val="24"/>
                <w:szCs w:val="24"/>
                <w:lang w:eastAsia="ru-RU"/>
              </w:rPr>
              <w:t> «Как важно уметь договариваться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>» (дополнение к практическому упражнению «Встреча на мосту»)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Обращаем внимание на два персонажа (лось и медведь). Встретившись на мосту, они не могут уступить друг другу. Зарождается конфликт. Появляются миротворцы, но им не удается помочь упёртым участникам ссоры. И вот, миротворцы оказываются в аналогичной ситуации. Как они себя ведут? Как решается конфликтная ситуация? (обсуждение).</w:t>
            </w:r>
          </w:p>
          <w:p w:rsidR="003C3773" w:rsidRPr="004D5011" w:rsidRDefault="003C3773" w:rsidP="00917477">
            <w:pPr>
              <w:pStyle w:val="a9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Вывод: в конфликтной ситуации целесообразно найти выход и хорошо если инструментом будет компромисс, умение договариваться, нахождение взаимовыгодного решения, уместный юмор. Но в обществе до сих пор находятся лоси и медведи, которые упёрты, как бараны. Они вредят всему процессу. Если вы хотите научиться эффективной коммуникации и овладеть навыками лёгкого и результативного общения, то у каждого вас есть все средства для этого. Учимся эффективному бесконфликтному общению.</w:t>
            </w:r>
          </w:p>
        </w:tc>
        <w:tc>
          <w:tcPr>
            <w:tcW w:w="2523" w:type="dxa"/>
          </w:tcPr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917477" w:rsidRPr="004D5011" w:rsidRDefault="00917477" w:rsidP="00917477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917477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Листы А4, импровизированный мост, видеоролик</w:t>
            </w: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  <w:p w:rsidR="00B55622" w:rsidRPr="004D5011" w:rsidRDefault="00B55622" w:rsidP="003C3773">
            <w:pPr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B55622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7 мин.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7 мин.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917477" w:rsidRPr="004D5011" w:rsidRDefault="00917477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7 мин.</w:t>
            </w: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47032B" w:rsidRPr="004D5011" w:rsidRDefault="0047032B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917477" w:rsidRPr="004D5011" w:rsidRDefault="00917477" w:rsidP="00917477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3 мин.</w:t>
            </w:r>
          </w:p>
        </w:tc>
      </w:tr>
      <w:tr w:rsidR="003C3773" w:rsidRPr="004D5011" w:rsidTr="009D525A">
        <w:tc>
          <w:tcPr>
            <w:tcW w:w="1413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lastRenderedPageBreak/>
              <w:t xml:space="preserve">4.Обобщение, 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lastRenderedPageBreak/>
              <w:t>закрепление знаний</w:t>
            </w:r>
          </w:p>
        </w:tc>
        <w:tc>
          <w:tcPr>
            <w:tcW w:w="4819" w:type="dxa"/>
          </w:tcPr>
          <w:p w:rsidR="00B55622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lastRenderedPageBreak/>
              <w:t xml:space="preserve">- Ребята, нашей жизни случаются ссоры и конфликты. Сегодня с вами мы научились (благодаря упражнениям) решать 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lastRenderedPageBreak/>
              <w:t>конфликтные ситуации. Мы, конечно, с вами играли, но и в то же время проигрывали то, что случается с нами в реальной жизни. В конфликтные ситуации попадают и взрослые, и дети, но самое главное - это научиться правильно и достойно решить любую конфликтную ситуацию.</w:t>
            </w:r>
          </w:p>
        </w:tc>
        <w:tc>
          <w:tcPr>
            <w:tcW w:w="2523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B55622" w:rsidRPr="004D5011" w:rsidRDefault="00917477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3 мин.</w:t>
            </w:r>
          </w:p>
        </w:tc>
      </w:tr>
      <w:tr w:rsidR="003C3773" w:rsidRPr="004D5011" w:rsidTr="009D525A">
        <w:tc>
          <w:tcPr>
            <w:tcW w:w="1413" w:type="dxa"/>
          </w:tcPr>
          <w:p w:rsidR="00B55622" w:rsidRPr="004D5011" w:rsidRDefault="00B55622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819" w:type="dxa"/>
          </w:tcPr>
          <w:p w:rsidR="00B55622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- Ребята, нашей жизни случаются ссоры и конфликты. Сегодня с вами мы научились (благодаря упражнениям) решать конфликтные ситуации. Мы, конечно, с вами играли, но и в то же время проигрывали то, что случается с нами в реальной жизни. В конфликтные ситуации попадают и взрослые, и дети, но самое главное - это научиться правильно и достойно решить любую конфликтную ситуацию.</w:t>
            </w:r>
          </w:p>
        </w:tc>
        <w:tc>
          <w:tcPr>
            <w:tcW w:w="2523" w:type="dxa"/>
          </w:tcPr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Памятка «Правила бесконфликтного общения»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1.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ab/>
              <w:t>Прежде, чем обратиться к человеку, улыбнись ему: ведь добрые отношения начинаются с улыбки.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2.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ab/>
              <w:t>Научись радоваться не только своим успехам, но и успехам товарищей по классу.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3.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ab/>
              <w:t>Старайся прийти на помощь товарищу, не жди, когда тебя об этом попросят.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4.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ab/>
              <w:t>Никогда никому не завидуй и не ябедничай: ябеда озлобляет людей и разрушает отношения.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proofErr w:type="gramStart"/>
            <w:r w:rsidRPr="004D5011">
              <w:rPr>
                <w:rFonts w:cstheme="minorHAnsi"/>
                <w:sz w:val="24"/>
                <w:szCs w:val="24"/>
                <w:lang w:eastAsia="ru-RU"/>
              </w:rPr>
              <w:t>5.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ab/>
              <w:t>В</w:t>
            </w:r>
            <w:proofErr w:type="gramEnd"/>
            <w:r w:rsidRPr="004D5011">
              <w:rPr>
                <w:rFonts w:cstheme="minorHAnsi"/>
                <w:sz w:val="24"/>
                <w:szCs w:val="24"/>
                <w:lang w:eastAsia="ru-RU"/>
              </w:rPr>
              <w:t xml:space="preserve"> споре будь сдержан и тактичен.</w:t>
            </w:r>
          </w:p>
          <w:p w:rsidR="003C3773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6.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ab/>
              <w:t>Научись сотрудничать, уступать, находить компромисс.</w:t>
            </w:r>
          </w:p>
          <w:p w:rsidR="00B55622" w:rsidRPr="004D5011" w:rsidRDefault="003C3773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7.</w:t>
            </w:r>
            <w:r w:rsidRPr="004D5011">
              <w:rPr>
                <w:rFonts w:cstheme="minorHAnsi"/>
                <w:sz w:val="24"/>
                <w:szCs w:val="24"/>
                <w:lang w:eastAsia="ru-RU"/>
              </w:rPr>
              <w:tab/>
              <w:t>Главное-относись к людям так, как хочешь, чтобы относились к тебе.</w:t>
            </w:r>
          </w:p>
        </w:tc>
        <w:tc>
          <w:tcPr>
            <w:tcW w:w="1163" w:type="dxa"/>
          </w:tcPr>
          <w:p w:rsidR="00B55622" w:rsidRPr="004D5011" w:rsidRDefault="00917477" w:rsidP="003C3773">
            <w:pPr>
              <w:pStyle w:val="a9"/>
              <w:rPr>
                <w:rFonts w:cstheme="minorHAnsi"/>
                <w:sz w:val="24"/>
                <w:szCs w:val="24"/>
                <w:lang w:eastAsia="ru-RU"/>
              </w:rPr>
            </w:pPr>
            <w:r w:rsidRPr="004D5011">
              <w:rPr>
                <w:rFonts w:cstheme="minorHAnsi"/>
                <w:sz w:val="24"/>
                <w:szCs w:val="24"/>
                <w:lang w:eastAsia="ru-RU"/>
              </w:rPr>
              <w:t>3 мин</w:t>
            </w:r>
          </w:p>
        </w:tc>
      </w:tr>
    </w:tbl>
    <w:p w:rsidR="00B55622" w:rsidRPr="004D5011" w:rsidRDefault="00B55622" w:rsidP="00E51DF8">
      <w:pPr>
        <w:shd w:val="clear" w:color="auto" w:fill="FFFFFF"/>
        <w:spacing w:after="125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E51DF8" w:rsidRPr="004D5011" w:rsidRDefault="00E51DF8" w:rsidP="00E51DF8">
      <w:pPr>
        <w:shd w:val="clear" w:color="auto" w:fill="FFFFFF"/>
        <w:spacing w:after="125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b/>
          <w:bCs/>
          <w:sz w:val="24"/>
          <w:szCs w:val="24"/>
          <w:lang w:eastAsia="ru-RU"/>
        </w:rPr>
        <w:t>Список использованной литературы для профилактического занятия «Мир без конфликтов»</w:t>
      </w:r>
    </w:p>
    <w:p w:rsidR="00E51DF8" w:rsidRPr="004D5011" w:rsidRDefault="00E51DF8" w:rsidP="00E51D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t xml:space="preserve">Баранов А.А. Психология адаптации личности. СПБ: Прайм, </w:t>
      </w:r>
      <w:proofErr w:type="spellStart"/>
      <w:r w:rsidRPr="004D5011">
        <w:rPr>
          <w:rFonts w:eastAsia="Times New Roman" w:cstheme="minorHAnsi"/>
          <w:sz w:val="24"/>
          <w:szCs w:val="24"/>
          <w:lang w:eastAsia="ru-RU"/>
        </w:rPr>
        <w:t>Еврознак</w:t>
      </w:r>
      <w:proofErr w:type="spellEnd"/>
      <w:r w:rsidRPr="004D5011">
        <w:rPr>
          <w:rFonts w:eastAsia="Times New Roman" w:cstheme="minorHAnsi"/>
          <w:sz w:val="24"/>
          <w:szCs w:val="24"/>
          <w:lang w:eastAsia="ru-RU"/>
        </w:rPr>
        <w:t>, 2008, 479 с.</w:t>
      </w:r>
    </w:p>
    <w:p w:rsidR="00E51DF8" w:rsidRPr="004D5011" w:rsidRDefault="00E51DF8" w:rsidP="00E51D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4D5011">
        <w:rPr>
          <w:rFonts w:eastAsia="Times New Roman" w:cstheme="minorHAnsi"/>
          <w:sz w:val="24"/>
          <w:szCs w:val="24"/>
          <w:lang w:eastAsia="ru-RU"/>
        </w:rPr>
        <w:t>Завязкин</w:t>
      </w:r>
      <w:proofErr w:type="spellEnd"/>
      <w:r w:rsidRPr="004D5011">
        <w:rPr>
          <w:rFonts w:eastAsia="Times New Roman" w:cstheme="minorHAnsi"/>
          <w:sz w:val="24"/>
          <w:szCs w:val="24"/>
          <w:lang w:eastAsia="ru-RU"/>
        </w:rPr>
        <w:t xml:space="preserve"> О.В. Как избежать стресса / О.В. </w:t>
      </w:r>
      <w:proofErr w:type="spellStart"/>
      <w:r w:rsidRPr="004D5011">
        <w:rPr>
          <w:rFonts w:eastAsia="Times New Roman" w:cstheme="minorHAnsi"/>
          <w:sz w:val="24"/>
          <w:szCs w:val="24"/>
          <w:lang w:eastAsia="ru-RU"/>
        </w:rPr>
        <w:t>Завязкин</w:t>
      </w:r>
      <w:proofErr w:type="spellEnd"/>
      <w:r w:rsidRPr="004D5011">
        <w:rPr>
          <w:rFonts w:eastAsia="Times New Roman" w:cstheme="minorHAnsi"/>
          <w:sz w:val="24"/>
          <w:szCs w:val="24"/>
          <w:lang w:eastAsia="ru-RU"/>
        </w:rPr>
        <w:t>. - М.: Сталкер, 2000. - 320 с.</w:t>
      </w:r>
    </w:p>
    <w:p w:rsidR="00E51DF8" w:rsidRPr="004D5011" w:rsidRDefault="00E51DF8" w:rsidP="00E51D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4D5011">
        <w:rPr>
          <w:rFonts w:eastAsia="Times New Roman" w:cstheme="minorHAnsi"/>
          <w:sz w:val="24"/>
          <w:szCs w:val="24"/>
          <w:lang w:eastAsia="ru-RU"/>
        </w:rPr>
        <w:t>Анцупов</w:t>
      </w:r>
      <w:proofErr w:type="spellEnd"/>
      <w:r w:rsidRPr="004D5011">
        <w:rPr>
          <w:rFonts w:eastAsia="Times New Roman" w:cstheme="minorHAnsi"/>
          <w:sz w:val="24"/>
          <w:szCs w:val="24"/>
          <w:lang w:eastAsia="ru-RU"/>
        </w:rPr>
        <w:t xml:space="preserve"> А.Я., Шипилов А.И. Конфликтология. - </w:t>
      </w:r>
      <w:proofErr w:type="gramStart"/>
      <w:r w:rsidRPr="004D5011">
        <w:rPr>
          <w:rFonts w:eastAsia="Times New Roman" w:cstheme="minorHAnsi"/>
          <w:sz w:val="24"/>
          <w:szCs w:val="24"/>
          <w:lang w:eastAsia="ru-RU"/>
        </w:rPr>
        <w:t>СПб .</w:t>
      </w:r>
      <w:proofErr w:type="gramEnd"/>
      <w:r w:rsidRPr="004D5011">
        <w:rPr>
          <w:rFonts w:eastAsia="Times New Roman" w:cstheme="minorHAnsi"/>
          <w:sz w:val="24"/>
          <w:szCs w:val="24"/>
          <w:lang w:eastAsia="ru-RU"/>
        </w:rPr>
        <w:t>: Питер, 2008. - 490 с.</w:t>
      </w:r>
    </w:p>
    <w:p w:rsidR="00E51DF8" w:rsidRPr="004D5011" w:rsidRDefault="00E51DF8" w:rsidP="00E51D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D5011">
        <w:rPr>
          <w:rFonts w:eastAsia="Times New Roman" w:cstheme="minorHAnsi"/>
          <w:sz w:val="24"/>
          <w:szCs w:val="24"/>
          <w:lang w:eastAsia="ru-RU"/>
        </w:rPr>
        <w:lastRenderedPageBreak/>
        <w:t>Гришина Н.В. Психология конфликта. - СПб.: Питер, 2000. - 464 с.</w:t>
      </w:r>
    </w:p>
    <w:p w:rsidR="00E51DF8" w:rsidRPr="004D5011" w:rsidRDefault="00E51DF8" w:rsidP="00E51D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4D5011">
        <w:rPr>
          <w:rFonts w:eastAsia="Times New Roman" w:cstheme="minorHAnsi"/>
          <w:sz w:val="24"/>
          <w:szCs w:val="24"/>
          <w:lang w:eastAsia="ru-RU"/>
        </w:rPr>
        <w:t>Афонькова</w:t>
      </w:r>
      <w:proofErr w:type="spellEnd"/>
      <w:r w:rsidRPr="004D5011">
        <w:rPr>
          <w:rFonts w:eastAsia="Times New Roman" w:cstheme="minorHAnsi"/>
          <w:sz w:val="24"/>
          <w:szCs w:val="24"/>
          <w:lang w:eastAsia="ru-RU"/>
        </w:rPr>
        <w:t xml:space="preserve"> В.М. К вопросу о конфликтах в процессе общения в коллективе// Общение как педагогическая проблема. - М.: Изд-во АПН СССР, 1974. - С. 28 - 40.</w:t>
      </w:r>
    </w:p>
    <w:p w:rsidR="00E51DF8" w:rsidRPr="004D5011" w:rsidRDefault="00E51DF8" w:rsidP="00E51DF8">
      <w:pPr>
        <w:shd w:val="clear" w:color="auto" w:fill="FFFFFF"/>
        <w:spacing w:before="249" w:after="125" w:line="240" w:lineRule="auto"/>
        <w:outlineLvl w:val="2"/>
        <w:rPr>
          <w:rFonts w:eastAsia="Times New Roman" w:cstheme="minorHAnsi"/>
          <w:sz w:val="24"/>
          <w:szCs w:val="24"/>
          <w:lang w:eastAsia="ru-RU"/>
        </w:rPr>
      </w:pPr>
    </w:p>
    <w:p w:rsidR="00E51DF8" w:rsidRPr="009D525A" w:rsidRDefault="00E51DF8" w:rsidP="00E51DF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019" w:rsidRPr="009D525A" w:rsidRDefault="004A0019" w:rsidP="00E51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A0019" w:rsidRPr="009D525A" w:rsidSect="004D501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823"/>
    <w:multiLevelType w:val="hybridMultilevel"/>
    <w:tmpl w:val="A9BC0E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290D"/>
    <w:multiLevelType w:val="multilevel"/>
    <w:tmpl w:val="BEE4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36F8B"/>
    <w:multiLevelType w:val="multilevel"/>
    <w:tmpl w:val="E7B0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309E3"/>
    <w:multiLevelType w:val="multilevel"/>
    <w:tmpl w:val="03E0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21023"/>
    <w:multiLevelType w:val="multilevel"/>
    <w:tmpl w:val="A2AC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E6E8C"/>
    <w:multiLevelType w:val="multilevel"/>
    <w:tmpl w:val="67E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B5E82"/>
    <w:multiLevelType w:val="multilevel"/>
    <w:tmpl w:val="E584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653839"/>
    <w:multiLevelType w:val="multilevel"/>
    <w:tmpl w:val="F80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F8"/>
    <w:rsid w:val="00183768"/>
    <w:rsid w:val="003C3773"/>
    <w:rsid w:val="0047032B"/>
    <w:rsid w:val="004A0019"/>
    <w:rsid w:val="004D5011"/>
    <w:rsid w:val="007C37B4"/>
    <w:rsid w:val="00917477"/>
    <w:rsid w:val="009D525A"/>
    <w:rsid w:val="00B55622"/>
    <w:rsid w:val="00E5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02C0"/>
  <w15:docId w15:val="{750D023F-D00B-4308-A5AE-CBA70876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773"/>
  </w:style>
  <w:style w:type="paragraph" w:styleId="1">
    <w:name w:val="heading 1"/>
    <w:basedOn w:val="a"/>
    <w:link w:val="10"/>
    <w:uiPriority w:val="9"/>
    <w:qFormat/>
    <w:rsid w:val="00E51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51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D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1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51D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1DF8"/>
    <w:rPr>
      <w:b/>
      <w:bCs/>
    </w:rPr>
  </w:style>
  <w:style w:type="character" w:styleId="a6">
    <w:name w:val="Emphasis"/>
    <w:basedOn w:val="a0"/>
    <w:uiPriority w:val="20"/>
    <w:qFormat/>
    <w:rsid w:val="00E51DF8"/>
    <w:rPr>
      <w:i/>
      <w:iCs/>
    </w:rPr>
  </w:style>
  <w:style w:type="table" w:styleId="a7">
    <w:name w:val="Table Grid"/>
    <w:basedOn w:val="a1"/>
    <w:uiPriority w:val="59"/>
    <w:rsid w:val="00B5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622"/>
    <w:pPr>
      <w:ind w:left="720"/>
      <w:contextualSpacing/>
    </w:pPr>
  </w:style>
  <w:style w:type="paragraph" w:styleId="a9">
    <w:name w:val="No Spacing"/>
    <w:uiPriority w:val="1"/>
    <w:qFormat/>
    <w:rsid w:val="003C377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D501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5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2353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3133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55D9-3D0B-4455-A240-9F7AD930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Admin</cp:lastModifiedBy>
  <cp:revision>7</cp:revision>
  <cp:lastPrinted>2024-06-05T14:05:00Z</cp:lastPrinted>
  <dcterms:created xsi:type="dcterms:W3CDTF">2024-04-30T07:33:00Z</dcterms:created>
  <dcterms:modified xsi:type="dcterms:W3CDTF">2026-02-16T09:19:00Z</dcterms:modified>
</cp:coreProperties>
</file>