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D55" w:rsidRDefault="00397D55" w:rsidP="00397D55">
      <w:pPr>
        <w:jc w:val="center"/>
        <w:rPr>
          <w:rFonts w:ascii="Times New Roman" w:hAnsi="Times New Roman" w:cs="Times New Roman"/>
        </w:rPr>
      </w:pPr>
      <w:bookmarkStart w:id="0" w:name="bookmark85"/>
      <w:bookmarkStart w:id="1" w:name="bookmark86"/>
      <w:bookmarkStart w:id="2" w:name="bookmark87"/>
      <w:r w:rsidRPr="00397D55">
        <w:rPr>
          <w:rFonts w:ascii="Times New Roman" w:hAnsi="Times New Roman" w:cs="Times New Roman"/>
        </w:rPr>
        <w:t>ГКОУ «</w:t>
      </w:r>
      <w:proofErr w:type="spellStart"/>
      <w:r w:rsidRPr="00397D55">
        <w:rPr>
          <w:rFonts w:ascii="Times New Roman" w:hAnsi="Times New Roman" w:cs="Times New Roman"/>
        </w:rPr>
        <w:t>Вачская</w:t>
      </w:r>
      <w:proofErr w:type="spellEnd"/>
      <w:r w:rsidRPr="00397D55">
        <w:rPr>
          <w:rFonts w:ascii="Times New Roman" w:hAnsi="Times New Roman" w:cs="Times New Roman"/>
        </w:rPr>
        <w:t xml:space="preserve"> коррекционная школа-интернат»</w:t>
      </w: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  <w:b/>
          <w:sz w:val="28"/>
        </w:rPr>
      </w:pPr>
      <w:r w:rsidRPr="00397D55">
        <w:rPr>
          <w:rFonts w:ascii="Times New Roman" w:hAnsi="Times New Roman" w:cs="Times New Roman"/>
          <w:b/>
          <w:sz w:val="28"/>
        </w:rPr>
        <w:t>Конспект занятия по профилактике конфликтов среди обучающихся</w:t>
      </w:r>
      <w:r>
        <w:rPr>
          <w:rFonts w:ascii="Times New Roman" w:hAnsi="Times New Roman" w:cs="Times New Roman"/>
          <w:b/>
          <w:sz w:val="28"/>
        </w:rPr>
        <w:br/>
        <w:t>«</w:t>
      </w:r>
      <w:r w:rsidRPr="00397D55">
        <w:rPr>
          <w:rFonts w:ascii="Times New Roman" w:hAnsi="Times New Roman" w:cs="Times New Roman"/>
          <w:b/>
          <w:sz w:val="28"/>
        </w:rPr>
        <w:t>Конфликт и пути его разрешения</w:t>
      </w:r>
      <w:r>
        <w:rPr>
          <w:rFonts w:ascii="Times New Roman" w:hAnsi="Times New Roman" w:cs="Times New Roman"/>
          <w:b/>
          <w:sz w:val="28"/>
        </w:rPr>
        <w:t>»</w:t>
      </w:r>
    </w:p>
    <w:p w:rsidR="00397D55" w:rsidRDefault="00397D55" w:rsidP="00397D55">
      <w:pPr>
        <w:jc w:val="center"/>
        <w:rPr>
          <w:rFonts w:ascii="Times New Roman" w:hAnsi="Times New Roman" w:cs="Times New Roman"/>
          <w:b/>
          <w:sz w:val="28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  <w:b/>
          <w:sz w:val="28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  <w:b/>
          <w:sz w:val="28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  <w:b/>
          <w:sz w:val="28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  <w:b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  <w:b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  <w:b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  <w:b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  <w:b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  <w:b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  <w:b/>
        </w:rPr>
      </w:pPr>
    </w:p>
    <w:p w:rsidR="00397D55" w:rsidRPr="007F12FC" w:rsidRDefault="00397D55" w:rsidP="00397D5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Автор-составитель</w:t>
      </w:r>
      <w:r w:rsidRPr="007F12FC">
        <w:rPr>
          <w:rFonts w:ascii="Times New Roman" w:hAnsi="Times New Roman" w:cs="Times New Roman"/>
          <w:b/>
        </w:rPr>
        <w:t>:</w:t>
      </w:r>
    </w:p>
    <w:p w:rsidR="00397D55" w:rsidRPr="007F12FC" w:rsidRDefault="0003421E" w:rsidP="00397D5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Семенова Любовь</w:t>
      </w:r>
      <w:bookmarkStart w:id="3" w:name="_GoBack"/>
      <w:bookmarkEnd w:id="3"/>
      <w:r w:rsidR="00397D55" w:rsidRPr="007F12FC">
        <w:rPr>
          <w:rFonts w:ascii="Times New Roman" w:hAnsi="Times New Roman" w:cs="Times New Roman"/>
        </w:rPr>
        <w:t xml:space="preserve"> –</w:t>
      </w: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  <w:r w:rsidRPr="007F12FC">
        <w:rPr>
          <w:rFonts w:ascii="Times New Roman" w:hAnsi="Times New Roman" w:cs="Times New Roman"/>
        </w:rPr>
        <w:t>медиатор школьной службы примирения</w:t>
      </w: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right"/>
        <w:rPr>
          <w:rFonts w:ascii="Times New Roman" w:hAnsi="Times New Roman" w:cs="Times New Roman"/>
        </w:rPr>
      </w:pPr>
    </w:p>
    <w:p w:rsidR="00397D55" w:rsidRDefault="00397D55" w:rsidP="00397D55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>. Вача</w:t>
      </w:r>
    </w:p>
    <w:p w:rsidR="00397D55" w:rsidRPr="00397D55" w:rsidRDefault="00397D55" w:rsidP="00397D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г.</w:t>
      </w:r>
    </w:p>
    <w:p w:rsidR="00480BBD" w:rsidRPr="009F52FA" w:rsidRDefault="00972FC7" w:rsidP="009F52FA">
      <w:pPr>
        <w:pStyle w:val="11"/>
        <w:keepNext/>
        <w:keepLines/>
        <w:spacing w:after="120" w:line="240" w:lineRule="auto"/>
        <w:rPr>
          <w:sz w:val="24"/>
          <w:szCs w:val="24"/>
        </w:rPr>
      </w:pPr>
      <w:r w:rsidRPr="009F52FA">
        <w:rPr>
          <w:sz w:val="24"/>
          <w:szCs w:val="24"/>
        </w:rPr>
        <w:lastRenderedPageBreak/>
        <w:t>Конспект</w:t>
      </w:r>
      <w:r w:rsidR="00480BBD" w:rsidRPr="009F52FA">
        <w:rPr>
          <w:sz w:val="24"/>
          <w:szCs w:val="24"/>
        </w:rPr>
        <w:t xml:space="preserve"> занятия по профилактике конфликтов среди обучающихся</w:t>
      </w:r>
      <w:bookmarkEnd w:id="0"/>
      <w:bookmarkEnd w:id="1"/>
      <w:bookmarkEnd w:id="2"/>
    </w:p>
    <w:p w:rsidR="00480BBD" w:rsidRDefault="00480BBD" w:rsidP="00480BBD">
      <w:pPr>
        <w:pStyle w:val="11"/>
        <w:keepNext/>
        <w:keepLines/>
        <w:spacing w:after="120" w:line="240" w:lineRule="auto"/>
        <w:jc w:val="left"/>
      </w:pPr>
    </w:p>
    <w:p w:rsidR="00480672" w:rsidRPr="009F52FA" w:rsidRDefault="00480BBD" w:rsidP="00480672">
      <w:pPr>
        <w:pStyle w:val="1"/>
        <w:numPr>
          <w:ilvl w:val="0"/>
          <w:numId w:val="1"/>
        </w:numPr>
        <w:tabs>
          <w:tab w:val="left" w:pos="698"/>
        </w:tabs>
        <w:spacing w:after="60" w:line="286" w:lineRule="auto"/>
        <w:ind w:firstLine="0"/>
        <w:rPr>
          <w:sz w:val="24"/>
          <w:szCs w:val="24"/>
        </w:rPr>
      </w:pPr>
      <w:bookmarkStart w:id="4" w:name="bookmark88"/>
      <w:bookmarkEnd w:id="4"/>
      <w:r w:rsidRPr="009F52FA">
        <w:rPr>
          <w:sz w:val="24"/>
          <w:szCs w:val="24"/>
        </w:rPr>
        <w:t xml:space="preserve">Город - </w:t>
      </w:r>
      <w:proofErr w:type="spellStart"/>
      <w:r w:rsidRPr="009F52FA">
        <w:rPr>
          <w:sz w:val="24"/>
          <w:szCs w:val="24"/>
        </w:rPr>
        <w:t>Р.п</w:t>
      </w:r>
      <w:proofErr w:type="spellEnd"/>
      <w:r w:rsidRPr="009F52FA">
        <w:rPr>
          <w:sz w:val="24"/>
          <w:szCs w:val="24"/>
        </w:rPr>
        <w:t>. Вача, Нижег</w:t>
      </w:r>
      <w:r w:rsidR="00480672" w:rsidRPr="009F52FA">
        <w:rPr>
          <w:sz w:val="24"/>
          <w:szCs w:val="24"/>
        </w:rPr>
        <w:t>ородская область, Вачский р-он;</w:t>
      </w:r>
    </w:p>
    <w:p w:rsidR="00480672" w:rsidRPr="009F52FA" w:rsidRDefault="00480672" w:rsidP="00480672">
      <w:pPr>
        <w:pStyle w:val="1"/>
        <w:tabs>
          <w:tab w:val="left" w:pos="698"/>
        </w:tabs>
        <w:spacing w:after="60" w:line="286" w:lineRule="auto"/>
        <w:ind w:firstLine="0"/>
        <w:rPr>
          <w:sz w:val="24"/>
          <w:szCs w:val="24"/>
        </w:rPr>
      </w:pPr>
      <w:r w:rsidRPr="009F52FA">
        <w:rPr>
          <w:sz w:val="24"/>
          <w:szCs w:val="24"/>
        </w:rPr>
        <w:t>О</w:t>
      </w:r>
      <w:r w:rsidR="00AC1F2D" w:rsidRPr="009F52FA">
        <w:rPr>
          <w:sz w:val="24"/>
          <w:szCs w:val="24"/>
        </w:rPr>
        <w:t xml:space="preserve">бразовательное учреждение - </w:t>
      </w:r>
      <w:r w:rsidR="00480BBD" w:rsidRPr="009F52FA">
        <w:rPr>
          <w:sz w:val="24"/>
          <w:szCs w:val="24"/>
        </w:rPr>
        <w:t>ГКОУ «</w:t>
      </w:r>
      <w:proofErr w:type="spellStart"/>
      <w:r w:rsidR="00480BBD" w:rsidRPr="009F52FA">
        <w:rPr>
          <w:sz w:val="24"/>
          <w:szCs w:val="24"/>
        </w:rPr>
        <w:t>Вачская</w:t>
      </w:r>
      <w:proofErr w:type="spellEnd"/>
      <w:r w:rsidRPr="009F52FA">
        <w:rPr>
          <w:sz w:val="24"/>
          <w:szCs w:val="24"/>
        </w:rPr>
        <w:t xml:space="preserve"> коррекционная школа-интернат»;</w:t>
      </w:r>
    </w:p>
    <w:p w:rsidR="00480672" w:rsidRPr="009F52FA" w:rsidRDefault="00480672" w:rsidP="00480672">
      <w:pPr>
        <w:pStyle w:val="1"/>
        <w:tabs>
          <w:tab w:val="left" w:pos="698"/>
        </w:tabs>
        <w:spacing w:after="60" w:line="286" w:lineRule="auto"/>
        <w:ind w:firstLine="0"/>
        <w:rPr>
          <w:sz w:val="24"/>
          <w:szCs w:val="24"/>
        </w:rPr>
      </w:pPr>
      <w:r w:rsidRPr="009F52FA">
        <w:rPr>
          <w:sz w:val="24"/>
          <w:szCs w:val="24"/>
        </w:rPr>
        <w:t>Ф</w:t>
      </w:r>
      <w:r w:rsidR="00AC1F2D" w:rsidRPr="009F52FA">
        <w:rPr>
          <w:sz w:val="24"/>
          <w:szCs w:val="24"/>
        </w:rPr>
        <w:t xml:space="preserve">амилия и имя ведущего - </w:t>
      </w:r>
      <w:r w:rsidR="00480BBD" w:rsidRPr="009F52FA">
        <w:rPr>
          <w:sz w:val="24"/>
          <w:szCs w:val="24"/>
        </w:rPr>
        <w:t xml:space="preserve">Семенова </w:t>
      </w:r>
      <w:bookmarkStart w:id="5" w:name="bookmark89"/>
      <w:bookmarkEnd w:id="5"/>
      <w:r w:rsidR="009F52FA" w:rsidRPr="009F52FA">
        <w:rPr>
          <w:sz w:val="24"/>
          <w:szCs w:val="24"/>
        </w:rPr>
        <w:t>Любовь</w:t>
      </w:r>
    </w:p>
    <w:p w:rsidR="00480BBD" w:rsidRPr="009F52FA" w:rsidRDefault="00AC1F2D" w:rsidP="00480BBD">
      <w:pPr>
        <w:pStyle w:val="1"/>
        <w:numPr>
          <w:ilvl w:val="0"/>
          <w:numId w:val="1"/>
        </w:numPr>
        <w:tabs>
          <w:tab w:val="left" w:pos="698"/>
        </w:tabs>
        <w:spacing w:after="60" w:line="286" w:lineRule="auto"/>
        <w:ind w:firstLine="0"/>
        <w:rPr>
          <w:sz w:val="24"/>
          <w:szCs w:val="24"/>
        </w:rPr>
      </w:pPr>
      <w:r w:rsidRPr="009F52FA">
        <w:rPr>
          <w:sz w:val="24"/>
          <w:szCs w:val="24"/>
        </w:rPr>
        <w:t xml:space="preserve">Тема занятия - </w:t>
      </w:r>
      <w:r w:rsidR="00480BBD" w:rsidRPr="009F52FA">
        <w:rPr>
          <w:sz w:val="24"/>
          <w:szCs w:val="24"/>
        </w:rPr>
        <w:t>«Конфликт и пути его разрешения»</w:t>
      </w:r>
    </w:p>
    <w:p w:rsidR="00480BBD" w:rsidRPr="009F52FA" w:rsidRDefault="00AC1F2D" w:rsidP="00480BBD">
      <w:pPr>
        <w:pStyle w:val="1"/>
        <w:numPr>
          <w:ilvl w:val="0"/>
          <w:numId w:val="1"/>
        </w:numPr>
        <w:tabs>
          <w:tab w:val="left" w:pos="698"/>
        </w:tabs>
        <w:spacing w:after="60" w:line="286" w:lineRule="auto"/>
        <w:ind w:firstLine="0"/>
        <w:rPr>
          <w:sz w:val="24"/>
          <w:szCs w:val="24"/>
        </w:rPr>
      </w:pPr>
      <w:bookmarkStart w:id="6" w:name="bookmark90"/>
      <w:bookmarkEnd w:id="6"/>
      <w:r w:rsidRPr="009F52FA">
        <w:rPr>
          <w:sz w:val="24"/>
          <w:szCs w:val="24"/>
        </w:rPr>
        <w:t xml:space="preserve">Цель занятия - </w:t>
      </w:r>
      <w:r w:rsidR="00480BBD" w:rsidRPr="009F52FA">
        <w:rPr>
          <w:sz w:val="24"/>
          <w:szCs w:val="24"/>
        </w:rPr>
        <w:t>профилактика конфликтности у обучающихся 5-6 класса, формирование навыков констр</w:t>
      </w:r>
      <w:r w:rsidR="009F52FA" w:rsidRPr="009F52FA">
        <w:rPr>
          <w:sz w:val="24"/>
          <w:szCs w:val="24"/>
        </w:rPr>
        <w:t>уктивного разрешения конфликтов</w:t>
      </w:r>
    </w:p>
    <w:p w:rsidR="00AC1F2D" w:rsidRPr="009F52FA" w:rsidRDefault="00480BBD" w:rsidP="00AC1F2D">
      <w:pPr>
        <w:pStyle w:val="1"/>
        <w:numPr>
          <w:ilvl w:val="0"/>
          <w:numId w:val="1"/>
        </w:numPr>
        <w:tabs>
          <w:tab w:val="left" w:pos="698"/>
        </w:tabs>
        <w:spacing w:after="60" w:line="286" w:lineRule="auto"/>
        <w:ind w:firstLine="0"/>
        <w:rPr>
          <w:sz w:val="24"/>
          <w:szCs w:val="24"/>
        </w:rPr>
      </w:pPr>
      <w:bookmarkStart w:id="7" w:name="bookmark91"/>
      <w:bookmarkEnd w:id="7"/>
      <w:r w:rsidRPr="009F52FA">
        <w:rPr>
          <w:sz w:val="24"/>
          <w:szCs w:val="24"/>
        </w:rPr>
        <w:t>Задачи занятия</w:t>
      </w:r>
      <w:r w:rsidR="00AC1F2D" w:rsidRPr="009F52FA">
        <w:rPr>
          <w:sz w:val="24"/>
          <w:szCs w:val="24"/>
        </w:rPr>
        <w:t>:</w:t>
      </w:r>
    </w:p>
    <w:p w:rsidR="00AC1F2D" w:rsidRPr="009F52FA" w:rsidRDefault="00AC1F2D" w:rsidP="00AC1F2D">
      <w:pPr>
        <w:pStyle w:val="1"/>
        <w:numPr>
          <w:ilvl w:val="0"/>
          <w:numId w:val="3"/>
        </w:numPr>
        <w:tabs>
          <w:tab w:val="left" w:pos="698"/>
        </w:tabs>
        <w:spacing w:after="60" w:line="286" w:lineRule="auto"/>
        <w:rPr>
          <w:sz w:val="24"/>
          <w:szCs w:val="24"/>
        </w:rPr>
      </w:pPr>
      <w:r w:rsidRPr="009F52FA">
        <w:rPr>
          <w:sz w:val="24"/>
          <w:szCs w:val="24"/>
        </w:rPr>
        <w:t>продемонстрировать обучающимся, какие способы решения конфликтов они используют в процессе общения;</w:t>
      </w:r>
    </w:p>
    <w:p w:rsidR="00AC1F2D" w:rsidRPr="009F52FA" w:rsidRDefault="00AC1F2D" w:rsidP="00AC1F2D">
      <w:pPr>
        <w:pStyle w:val="a8"/>
        <w:numPr>
          <w:ilvl w:val="0"/>
          <w:numId w:val="3"/>
        </w:numPr>
        <w:spacing w:line="360" w:lineRule="auto"/>
      </w:pPr>
      <w:r w:rsidRPr="009F52FA">
        <w:t>познакомить обучающихся с понятием конфликт;</w:t>
      </w:r>
    </w:p>
    <w:p w:rsidR="00AC1F2D" w:rsidRPr="009F52FA" w:rsidRDefault="00AC1F2D" w:rsidP="00AC1F2D">
      <w:pPr>
        <w:pStyle w:val="a8"/>
        <w:numPr>
          <w:ilvl w:val="0"/>
          <w:numId w:val="3"/>
        </w:numPr>
        <w:spacing w:line="360" w:lineRule="auto"/>
      </w:pPr>
      <w:r w:rsidRPr="009F52FA">
        <w:t>сформировать представление о видах конфликтов и причинах их возникновения;</w:t>
      </w:r>
    </w:p>
    <w:p w:rsidR="00AC1F2D" w:rsidRPr="009F52FA" w:rsidRDefault="00AC1F2D" w:rsidP="00AC1F2D">
      <w:pPr>
        <w:pStyle w:val="a8"/>
        <w:numPr>
          <w:ilvl w:val="0"/>
          <w:numId w:val="3"/>
        </w:numPr>
        <w:spacing w:line="360" w:lineRule="auto"/>
      </w:pPr>
      <w:r w:rsidRPr="009F52FA">
        <w:t>познакомить обучающихся со способами разрешения конфликтов, формирование регулятивных УУД: самооценка своего поведения в конфликте и планирование своих действий при решении разных видов конфликтов</w:t>
      </w:r>
      <w:r w:rsidR="00480672" w:rsidRPr="009F52FA">
        <w:t>;</w:t>
      </w:r>
    </w:p>
    <w:p w:rsidR="00480BBD" w:rsidRPr="009F52FA" w:rsidRDefault="00AC1F2D" w:rsidP="00AC1F2D">
      <w:pPr>
        <w:pStyle w:val="a9"/>
        <w:numPr>
          <w:ilvl w:val="0"/>
          <w:numId w:val="3"/>
        </w:num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52FA">
        <w:rPr>
          <w:rFonts w:ascii="Times New Roman" w:hAnsi="Times New Roman" w:cs="Times New Roman"/>
          <w:sz w:val="24"/>
          <w:szCs w:val="24"/>
        </w:rPr>
        <w:t>формирование навыков конструктивного разрешения конфликтов и коммуникативных УУД: участие в диалоге со сверстниками, соблюдение норм речевого взаимодействия, сотрудничество с одноклассниками при групповой работе</w:t>
      </w:r>
    </w:p>
    <w:p w:rsidR="00480BBD" w:rsidRPr="009F52FA" w:rsidRDefault="00480BBD" w:rsidP="00480BBD">
      <w:pPr>
        <w:pStyle w:val="1"/>
        <w:numPr>
          <w:ilvl w:val="0"/>
          <w:numId w:val="1"/>
        </w:numPr>
        <w:tabs>
          <w:tab w:val="left" w:pos="698"/>
        </w:tabs>
        <w:spacing w:after="60" w:line="286" w:lineRule="auto"/>
        <w:ind w:firstLine="0"/>
        <w:rPr>
          <w:sz w:val="24"/>
          <w:szCs w:val="24"/>
        </w:rPr>
      </w:pPr>
      <w:bookmarkStart w:id="8" w:name="bookmark92"/>
      <w:bookmarkEnd w:id="8"/>
      <w:r w:rsidRPr="009F52FA">
        <w:rPr>
          <w:sz w:val="24"/>
          <w:szCs w:val="24"/>
        </w:rPr>
        <w:t>Оборудование (материально-техническое обеспечение)</w:t>
      </w:r>
      <w:r w:rsidR="00600733" w:rsidRPr="009F52FA">
        <w:rPr>
          <w:sz w:val="24"/>
          <w:szCs w:val="24"/>
        </w:rPr>
        <w:t>:</w:t>
      </w:r>
    </w:p>
    <w:p w:rsidR="00600733" w:rsidRPr="009F52FA" w:rsidRDefault="00600733" w:rsidP="00600733">
      <w:pPr>
        <w:pStyle w:val="1"/>
        <w:numPr>
          <w:ilvl w:val="0"/>
          <w:numId w:val="4"/>
        </w:numPr>
        <w:tabs>
          <w:tab w:val="left" w:pos="698"/>
        </w:tabs>
        <w:spacing w:after="60" w:line="286" w:lineRule="auto"/>
        <w:rPr>
          <w:sz w:val="24"/>
          <w:szCs w:val="24"/>
        </w:rPr>
      </w:pPr>
      <w:r w:rsidRPr="009F52FA">
        <w:rPr>
          <w:sz w:val="24"/>
          <w:szCs w:val="24"/>
        </w:rPr>
        <w:t>Компьютер</w:t>
      </w:r>
    </w:p>
    <w:p w:rsidR="00600733" w:rsidRPr="009F52FA" w:rsidRDefault="00600733" w:rsidP="00600733">
      <w:pPr>
        <w:pStyle w:val="1"/>
        <w:numPr>
          <w:ilvl w:val="0"/>
          <w:numId w:val="4"/>
        </w:numPr>
        <w:tabs>
          <w:tab w:val="left" w:pos="698"/>
        </w:tabs>
        <w:spacing w:after="60" w:line="286" w:lineRule="auto"/>
        <w:rPr>
          <w:sz w:val="24"/>
          <w:szCs w:val="24"/>
        </w:rPr>
      </w:pPr>
      <w:r w:rsidRPr="009F52FA">
        <w:rPr>
          <w:sz w:val="24"/>
          <w:szCs w:val="24"/>
        </w:rPr>
        <w:t>Проектор</w:t>
      </w:r>
    </w:p>
    <w:p w:rsidR="007B38C9" w:rsidRPr="009F52FA" w:rsidRDefault="00600733" w:rsidP="007B38C9">
      <w:pPr>
        <w:pStyle w:val="1"/>
        <w:numPr>
          <w:ilvl w:val="0"/>
          <w:numId w:val="4"/>
        </w:numPr>
        <w:tabs>
          <w:tab w:val="left" w:pos="698"/>
        </w:tabs>
        <w:spacing w:after="60" w:line="286" w:lineRule="auto"/>
        <w:rPr>
          <w:sz w:val="24"/>
          <w:szCs w:val="24"/>
        </w:rPr>
      </w:pPr>
      <w:r w:rsidRPr="009F52FA">
        <w:rPr>
          <w:sz w:val="24"/>
          <w:szCs w:val="24"/>
        </w:rPr>
        <w:t>Экран для проектора</w:t>
      </w:r>
    </w:p>
    <w:p w:rsidR="000A0887" w:rsidRPr="009F52FA" w:rsidRDefault="009F52FA" w:rsidP="007B38C9">
      <w:pPr>
        <w:pStyle w:val="1"/>
        <w:numPr>
          <w:ilvl w:val="0"/>
          <w:numId w:val="4"/>
        </w:numPr>
        <w:tabs>
          <w:tab w:val="left" w:pos="698"/>
        </w:tabs>
        <w:spacing w:after="60" w:line="286" w:lineRule="auto"/>
        <w:rPr>
          <w:sz w:val="24"/>
          <w:szCs w:val="24"/>
        </w:rPr>
      </w:pPr>
      <w:r w:rsidRPr="009F52FA">
        <w:rPr>
          <w:sz w:val="24"/>
          <w:szCs w:val="24"/>
        </w:rPr>
        <w:t>Доска</w:t>
      </w:r>
    </w:p>
    <w:p w:rsidR="00480BBD" w:rsidRPr="009F52FA" w:rsidRDefault="00480BBD" w:rsidP="00480BBD">
      <w:pPr>
        <w:pStyle w:val="1"/>
        <w:numPr>
          <w:ilvl w:val="0"/>
          <w:numId w:val="1"/>
        </w:numPr>
        <w:tabs>
          <w:tab w:val="left" w:pos="698"/>
        </w:tabs>
        <w:spacing w:after="60" w:line="286" w:lineRule="auto"/>
        <w:ind w:firstLine="0"/>
        <w:rPr>
          <w:sz w:val="24"/>
          <w:szCs w:val="24"/>
        </w:rPr>
      </w:pPr>
      <w:bookmarkStart w:id="9" w:name="bookmark93"/>
      <w:bookmarkEnd w:id="9"/>
      <w:r w:rsidRPr="009F52FA">
        <w:rPr>
          <w:sz w:val="24"/>
          <w:szCs w:val="24"/>
        </w:rPr>
        <w:t>Количество участников</w:t>
      </w:r>
      <w:r w:rsidR="00600733" w:rsidRPr="009F52FA">
        <w:rPr>
          <w:sz w:val="24"/>
          <w:szCs w:val="24"/>
        </w:rPr>
        <w:t xml:space="preserve"> </w:t>
      </w:r>
      <w:r w:rsidR="000A0887" w:rsidRPr="009F52FA">
        <w:rPr>
          <w:sz w:val="24"/>
          <w:szCs w:val="24"/>
        </w:rPr>
        <w:t>–</w:t>
      </w:r>
      <w:r w:rsidR="00600733" w:rsidRPr="009F52FA">
        <w:rPr>
          <w:sz w:val="24"/>
          <w:szCs w:val="24"/>
        </w:rPr>
        <w:t xml:space="preserve"> 12</w:t>
      </w:r>
    </w:p>
    <w:p w:rsidR="00480BBD" w:rsidRPr="009F52FA" w:rsidRDefault="00480BBD" w:rsidP="00480BBD">
      <w:pPr>
        <w:pStyle w:val="1"/>
        <w:numPr>
          <w:ilvl w:val="0"/>
          <w:numId w:val="1"/>
        </w:numPr>
        <w:tabs>
          <w:tab w:val="left" w:pos="698"/>
        </w:tabs>
        <w:spacing w:after="60" w:line="286" w:lineRule="auto"/>
        <w:ind w:firstLine="0"/>
        <w:rPr>
          <w:sz w:val="24"/>
          <w:szCs w:val="24"/>
        </w:rPr>
      </w:pPr>
      <w:bookmarkStart w:id="10" w:name="bookmark94"/>
      <w:bookmarkEnd w:id="10"/>
      <w:r w:rsidRPr="009F52FA">
        <w:rPr>
          <w:sz w:val="24"/>
          <w:szCs w:val="24"/>
        </w:rPr>
        <w:t>Форма работы</w:t>
      </w:r>
      <w:r w:rsidR="007B38C9" w:rsidRPr="009F52FA">
        <w:rPr>
          <w:sz w:val="24"/>
          <w:szCs w:val="24"/>
        </w:rPr>
        <w:t xml:space="preserve"> – беседа-игра</w:t>
      </w:r>
    </w:p>
    <w:p w:rsidR="00480BBD" w:rsidRPr="009F52FA" w:rsidRDefault="00480BBD" w:rsidP="00480BBD">
      <w:pPr>
        <w:pStyle w:val="1"/>
        <w:numPr>
          <w:ilvl w:val="0"/>
          <w:numId w:val="1"/>
        </w:numPr>
        <w:tabs>
          <w:tab w:val="left" w:pos="698"/>
          <w:tab w:val="right" w:pos="9619"/>
        </w:tabs>
        <w:spacing w:after="60" w:line="286" w:lineRule="auto"/>
        <w:ind w:firstLine="0"/>
        <w:rPr>
          <w:sz w:val="24"/>
          <w:szCs w:val="24"/>
        </w:rPr>
      </w:pPr>
      <w:bookmarkStart w:id="11" w:name="bookmark95"/>
      <w:bookmarkEnd w:id="11"/>
      <w:r w:rsidRPr="009F52FA">
        <w:rPr>
          <w:sz w:val="24"/>
          <w:szCs w:val="24"/>
        </w:rPr>
        <w:t>Подробное описание всех</w:t>
      </w:r>
      <w:r w:rsidR="007B38C9" w:rsidRPr="009F52FA">
        <w:rPr>
          <w:sz w:val="24"/>
          <w:szCs w:val="24"/>
        </w:rPr>
        <w:t xml:space="preserve"> </w:t>
      </w:r>
      <w:r w:rsidRPr="009F52FA">
        <w:rPr>
          <w:sz w:val="24"/>
          <w:szCs w:val="24"/>
        </w:rPr>
        <w:t>упражнений</w:t>
      </w:r>
      <w:r w:rsidR="007B38C9" w:rsidRPr="009F52FA">
        <w:rPr>
          <w:sz w:val="24"/>
          <w:szCs w:val="24"/>
        </w:rPr>
        <w:t xml:space="preserve"> -</w:t>
      </w:r>
      <w:r w:rsidRPr="009F52FA">
        <w:rPr>
          <w:sz w:val="24"/>
          <w:szCs w:val="24"/>
        </w:rPr>
        <w:t xml:space="preserve"> (Таблица 1)</w:t>
      </w:r>
    </w:p>
    <w:p w:rsidR="00480BBD" w:rsidRPr="009F52FA" w:rsidRDefault="00480BBD" w:rsidP="00480BBD">
      <w:pPr>
        <w:pStyle w:val="1"/>
        <w:numPr>
          <w:ilvl w:val="0"/>
          <w:numId w:val="1"/>
        </w:numPr>
        <w:tabs>
          <w:tab w:val="left" w:pos="698"/>
        </w:tabs>
        <w:spacing w:after="60" w:line="286" w:lineRule="auto"/>
        <w:ind w:firstLine="0"/>
        <w:rPr>
          <w:sz w:val="24"/>
          <w:szCs w:val="24"/>
        </w:rPr>
      </w:pPr>
      <w:bookmarkStart w:id="12" w:name="bookmark96"/>
      <w:bookmarkEnd w:id="12"/>
      <w:r w:rsidRPr="009F52FA">
        <w:rPr>
          <w:sz w:val="24"/>
          <w:szCs w:val="24"/>
        </w:rPr>
        <w:t>Список использованных источников</w:t>
      </w:r>
      <w:r w:rsidR="00A306E9" w:rsidRPr="009F52FA">
        <w:rPr>
          <w:sz w:val="24"/>
          <w:szCs w:val="24"/>
        </w:rPr>
        <w:t>:</w:t>
      </w:r>
      <w:r w:rsidR="00480672" w:rsidRPr="009F52FA">
        <w:rPr>
          <w:sz w:val="24"/>
          <w:szCs w:val="24"/>
        </w:rPr>
        <w:t xml:space="preserve"> </w:t>
      </w:r>
      <w:r w:rsidR="00A30F7A" w:rsidRPr="009F52FA">
        <w:rPr>
          <w:sz w:val="24"/>
          <w:szCs w:val="24"/>
        </w:rPr>
        <w:t xml:space="preserve"> </w:t>
      </w:r>
    </w:p>
    <w:p w:rsidR="00A30F7A" w:rsidRPr="009F52FA" w:rsidRDefault="00A306E9" w:rsidP="00A30F7A">
      <w:pPr>
        <w:pStyle w:val="a9"/>
        <w:numPr>
          <w:ilvl w:val="0"/>
          <w:numId w:val="5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F52FA">
        <w:rPr>
          <w:rFonts w:ascii="Times New Roman" w:hAnsi="Times New Roman" w:cs="Times New Roman"/>
          <w:sz w:val="24"/>
          <w:szCs w:val="24"/>
        </w:rPr>
        <w:t>«</w:t>
      </w:r>
      <w:r w:rsidR="00A30F7A" w:rsidRPr="009F52FA">
        <w:rPr>
          <w:rFonts w:ascii="Times New Roman" w:hAnsi="Times New Roman" w:cs="Times New Roman"/>
          <w:sz w:val="24"/>
          <w:szCs w:val="24"/>
        </w:rPr>
        <w:t>Конфликтология</w:t>
      </w:r>
      <w:r w:rsidRPr="009F52FA">
        <w:rPr>
          <w:rFonts w:ascii="Times New Roman" w:hAnsi="Times New Roman" w:cs="Times New Roman"/>
          <w:sz w:val="24"/>
          <w:szCs w:val="24"/>
        </w:rPr>
        <w:t>» У</w:t>
      </w:r>
      <w:r w:rsidR="00A30F7A" w:rsidRPr="009F52FA">
        <w:rPr>
          <w:rFonts w:ascii="Times New Roman" w:hAnsi="Times New Roman" w:cs="Times New Roman"/>
          <w:sz w:val="24"/>
          <w:szCs w:val="24"/>
        </w:rPr>
        <w:t xml:space="preserve">чебник для вузов / А.Я. </w:t>
      </w:r>
      <w:proofErr w:type="spellStart"/>
      <w:r w:rsidR="00A30F7A" w:rsidRPr="009F52FA">
        <w:rPr>
          <w:rFonts w:ascii="Times New Roman" w:hAnsi="Times New Roman" w:cs="Times New Roman"/>
          <w:sz w:val="24"/>
          <w:szCs w:val="24"/>
        </w:rPr>
        <w:t>Анцупов</w:t>
      </w:r>
      <w:proofErr w:type="spellEnd"/>
      <w:r w:rsidR="00A30F7A" w:rsidRPr="009F52FA">
        <w:rPr>
          <w:rFonts w:ascii="Times New Roman" w:hAnsi="Times New Roman" w:cs="Times New Roman"/>
          <w:sz w:val="24"/>
          <w:szCs w:val="24"/>
        </w:rPr>
        <w:t>, А.И. Шипилов. – М.: ЮНИТИ, 2011. – 551 с.</w:t>
      </w:r>
    </w:p>
    <w:p w:rsidR="00A30F7A" w:rsidRPr="009F52FA" w:rsidRDefault="00A30F7A" w:rsidP="00A30F7A">
      <w:pPr>
        <w:pStyle w:val="a9"/>
        <w:numPr>
          <w:ilvl w:val="0"/>
          <w:numId w:val="5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2FA">
        <w:rPr>
          <w:rFonts w:ascii="Times New Roman" w:hAnsi="Times New Roman" w:cs="Times New Roman"/>
          <w:sz w:val="24"/>
          <w:szCs w:val="24"/>
        </w:rPr>
        <w:t>Грецов</w:t>
      </w:r>
      <w:proofErr w:type="spellEnd"/>
      <w:r w:rsidRPr="009F52FA">
        <w:rPr>
          <w:rFonts w:ascii="Times New Roman" w:hAnsi="Times New Roman" w:cs="Times New Roman"/>
          <w:sz w:val="24"/>
          <w:szCs w:val="24"/>
        </w:rPr>
        <w:t xml:space="preserve"> А. Г. «Психологические тренинги с подростками». – СПб.: Питер, 2008. – 368с.</w:t>
      </w:r>
    </w:p>
    <w:p w:rsidR="00A30F7A" w:rsidRPr="009F52FA" w:rsidRDefault="00A30F7A" w:rsidP="00A30F7A">
      <w:pPr>
        <w:pStyle w:val="a9"/>
        <w:numPr>
          <w:ilvl w:val="0"/>
          <w:numId w:val="5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F52FA">
        <w:rPr>
          <w:rFonts w:ascii="Times New Roman" w:hAnsi="Times New Roman" w:cs="Times New Roman"/>
          <w:sz w:val="24"/>
          <w:szCs w:val="24"/>
        </w:rPr>
        <w:t xml:space="preserve">«Игра в тренинге. Возможности игрового взаимодействия» / Под ред. Е. А. </w:t>
      </w:r>
      <w:proofErr w:type="spellStart"/>
      <w:r w:rsidRPr="009F52FA">
        <w:rPr>
          <w:rFonts w:ascii="Times New Roman" w:hAnsi="Times New Roman" w:cs="Times New Roman"/>
          <w:sz w:val="24"/>
          <w:szCs w:val="24"/>
        </w:rPr>
        <w:t>Левановой</w:t>
      </w:r>
      <w:proofErr w:type="spellEnd"/>
      <w:r w:rsidRPr="009F52FA">
        <w:rPr>
          <w:rFonts w:ascii="Times New Roman" w:hAnsi="Times New Roman" w:cs="Times New Roman"/>
          <w:sz w:val="24"/>
          <w:szCs w:val="24"/>
        </w:rPr>
        <w:t xml:space="preserve"> – СПб.: Питер, 2006. – 208 с.</w:t>
      </w:r>
    </w:p>
    <w:p w:rsidR="00A30F7A" w:rsidRPr="009F52FA" w:rsidRDefault="00A30F7A" w:rsidP="00A30F7A">
      <w:pPr>
        <w:pStyle w:val="a9"/>
        <w:numPr>
          <w:ilvl w:val="0"/>
          <w:numId w:val="5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2FA">
        <w:rPr>
          <w:rFonts w:ascii="Times New Roman" w:hAnsi="Times New Roman" w:cs="Times New Roman"/>
          <w:sz w:val="24"/>
          <w:szCs w:val="24"/>
        </w:rPr>
        <w:lastRenderedPageBreak/>
        <w:t>Мелетичев</w:t>
      </w:r>
      <w:proofErr w:type="spellEnd"/>
      <w:r w:rsidRPr="009F52FA">
        <w:rPr>
          <w:rFonts w:ascii="Times New Roman" w:hAnsi="Times New Roman" w:cs="Times New Roman"/>
          <w:sz w:val="24"/>
          <w:szCs w:val="24"/>
        </w:rPr>
        <w:t xml:space="preserve"> В. В. «Конфликты в образовательном учреждении: психологические основы, причины, профилактика, разрешение». Учеб. пособие. – СПб.: СПб АППО, 2015. – 122 с. </w:t>
      </w:r>
    </w:p>
    <w:p w:rsidR="00A30F7A" w:rsidRPr="009F52FA" w:rsidRDefault="00A30F7A" w:rsidP="00A30F7A">
      <w:pPr>
        <w:pStyle w:val="a9"/>
        <w:numPr>
          <w:ilvl w:val="0"/>
          <w:numId w:val="5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2FA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9F52FA">
        <w:rPr>
          <w:rFonts w:ascii="Times New Roman" w:hAnsi="Times New Roman" w:cs="Times New Roman"/>
          <w:sz w:val="24"/>
          <w:szCs w:val="24"/>
        </w:rPr>
        <w:t xml:space="preserve"> А.В., Румянцева П.В. «Трудный класс: диагностическая и коррекционная работа». – СПб.: Речь, 2007. – 320 с.</w:t>
      </w:r>
    </w:p>
    <w:p w:rsidR="00A30F7A" w:rsidRPr="009F52FA" w:rsidRDefault="00A306E9" w:rsidP="00A30F7A">
      <w:pPr>
        <w:pStyle w:val="a9"/>
        <w:numPr>
          <w:ilvl w:val="0"/>
          <w:numId w:val="5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2FA">
        <w:rPr>
          <w:rFonts w:ascii="Times New Roman" w:hAnsi="Times New Roman" w:cs="Times New Roman"/>
          <w:sz w:val="24"/>
          <w:szCs w:val="24"/>
        </w:rPr>
        <w:t>Темина</w:t>
      </w:r>
      <w:proofErr w:type="spellEnd"/>
      <w:r w:rsidR="00A30F7A" w:rsidRPr="009F52FA">
        <w:rPr>
          <w:rFonts w:ascii="Times New Roman" w:hAnsi="Times New Roman" w:cs="Times New Roman"/>
          <w:sz w:val="24"/>
          <w:szCs w:val="24"/>
        </w:rPr>
        <w:t xml:space="preserve"> С.Ю. </w:t>
      </w:r>
      <w:r w:rsidRPr="009F52FA">
        <w:rPr>
          <w:rFonts w:ascii="Times New Roman" w:hAnsi="Times New Roman" w:cs="Times New Roman"/>
          <w:sz w:val="24"/>
          <w:szCs w:val="24"/>
        </w:rPr>
        <w:t xml:space="preserve">«Конфликты в школе. Или </w:t>
      </w:r>
      <w:r w:rsidR="00A30F7A" w:rsidRPr="009F52FA">
        <w:rPr>
          <w:rFonts w:ascii="Times New Roman" w:hAnsi="Times New Roman" w:cs="Times New Roman"/>
          <w:sz w:val="24"/>
          <w:szCs w:val="24"/>
        </w:rPr>
        <w:t>Школа конфликтов?» (Введение в конфликтологию образования). Москва – Воронеж, 2002. – 144 с.</w:t>
      </w:r>
    </w:p>
    <w:p w:rsidR="00A30F7A" w:rsidRPr="009F52FA" w:rsidRDefault="00A30F7A" w:rsidP="00A30F7A">
      <w:pPr>
        <w:pStyle w:val="a9"/>
        <w:numPr>
          <w:ilvl w:val="0"/>
          <w:numId w:val="5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2FA">
        <w:rPr>
          <w:rFonts w:ascii="Times New Roman" w:hAnsi="Times New Roman" w:cs="Times New Roman"/>
          <w:sz w:val="24"/>
          <w:szCs w:val="24"/>
        </w:rPr>
        <w:t>Фопель</w:t>
      </w:r>
      <w:proofErr w:type="spellEnd"/>
      <w:r w:rsidRPr="009F52FA">
        <w:rPr>
          <w:rFonts w:ascii="Times New Roman" w:hAnsi="Times New Roman" w:cs="Times New Roman"/>
          <w:sz w:val="24"/>
          <w:szCs w:val="24"/>
        </w:rPr>
        <w:t xml:space="preserve"> К. «Как научить детей сотрудничать?» – М.: Генезис, 2006. – 541 с.</w:t>
      </w:r>
    </w:p>
    <w:p w:rsidR="007010CF" w:rsidRPr="007010CF" w:rsidRDefault="00A30F7A" w:rsidP="007010CF">
      <w:pPr>
        <w:pStyle w:val="a9"/>
        <w:numPr>
          <w:ilvl w:val="0"/>
          <w:numId w:val="5"/>
        </w:numPr>
        <w:spacing w:after="60" w:line="286" w:lineRule="auto"/>
        <w:ind w:left="284" w:hanging="284"/>
        <w:jc w:val="right"/>
        <w:rPr>
          <w:sz w:val="24"/>
          <w:szCs w:val="24"/>
        </w:rPr>
      </w:pPr>
      <w:r w:rsidRPr="007010CF">
        <w:rPr>
          <w:rFonts w:ascii="Times New Roman" w:hAnsi="Times New Roman" w:cs="Times New Roman"/>
          <w:sz w:val="24"/>
          <w:szCs w:val="24"/>
        </w:rPr>
        <w:t xml:space="preserve">Эльконин Д. Б. «Психология игры». – М.: </w:t>
      </w:r>
      <w:proofErr w:type="spellStart"/>
      <w:r w:rsidRPr="007010CF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7010CF">
        <w:rPr>
          <w:rFonts w:ascii="Times New Roman" w:hAnsi="Times New Roman" w:cs="Times New Roman"/>
          <w:sz w:val="24"/>
          <w:szCs w:val="24"/>
        </w:rPr>
        <w:t>. изд. центр ВЛАДОС, 1999. — 360 с.</w:t>
      </w:r>
    </w:p>
    <w:p w:rsidR="00480BBD" w:rsidRPr="007010CF" w:rsidRDefault="00480BBD" w:rsidP="007010CF">
      <w:pPr>
        <w:pStyle w:val="a9"/>
        <w:tabs>
          <w:tab w:val="left" w:pos="698"/>
        </w:tabs>
        <w:spacing w:after="60" w:line="286" w:lineRule="auto"/>
        <w:ind w:left="709"/>
        <w:jc w:val="right"/>
        <w:rPr>
          <w:sz w:val="24"/>
          <w:szCs w:val="24"/>
        </w:rPr>
      </w:pPr>
      <w:r w:rsidRPr="007010CF">
        <w:rPr>
          <w:i/>
          <w:iCs/>
          <w:sz w:val="24"/>
          <w:szCs w:val="24"/>
        </w:rPr>
        <w:t>Таблица 1</w:t>
      </w:r>
    </w:p>
    <w:p w:rsidR="00480BBD" w:rsidRPr="009F52FA" w:rsidRDefault="00480BBD" w:rsidP="00480BBD">
      <w:pPr>
        <w:spacing w:after="119" w:line="1" w:lineRule="exact"/>
        <w:rPr>
          <w:rFonts w:ascii="Times New Roman" w:hAnsi="Times New Roman" w:cs="Times New Roman"/>
        </w:rPr>
      </w:pPr>
    </w:p>
    <w:p w:rsidR="00480BBD" w:rsidRPr="009F52FA" w:rsidRDefault="007B38C9" w:rsidP="00480BBD">
      <w:pPr>
        <w:pStyle w:val="a5"/>
        <w:ind w:left="3240"/>
        <w:rPr>
          <w:sz w:val="24"/>
          <w:szCs w:val="24"/>
        </w:rPr>
      </w:pPr>
      <w:r w:rsidRPr="009F52FA">
        <w:rPr>
          <w:sz w:val="24"/>
          <w:szCs w:val="24"/>
        </w:rPr>
        <w:t>Описание упражнений</w:t>
      </w:r>
    </w:p>
    <w:p w:rsidR="007B38C9" w:rsidRPr="009F52FA" w:rsidRDefault="007B38C9" w:rsidP="00480BBD">
      <w:pPr>
        <w:pStyle w:val="a5"/>
        <w:ind w:left="3240"/>
        <w:rPr>
          <w:sz w:val="24"/>
          <w:szCs w:val="24"/>
        </w:rPr>
      </w:pPr>
    </w:p>
    <w:tbl>
      <w:tblPr>
        <w:tblOverlap w:val="never"/>
        <w:tblW w:w="98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4370"/>
        <w:gridCol w:w="2126"/>
        <w:gridCol w:w="1673"/>
      </w:tblGrid>
      <w:tr w:rsidR="00480BBD" w:rsidRPr="009F52FA" w:rsidTr="009F52FA">
        <w:trPr>
          <w:trHeight w:hRule="exact" w:val="135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BD" w:rsidRPr="009F52FA" w:rsidRDefault="00480BBD" w:rsidP="009F52FA">
            <w:pPr>
              <w:pStyle w:val="a7"/>
              <w:spacing w:before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2FA">
              <w:rPr>
                <w:sz w:val="24"/>
                <w:szCs w:val="24"/>
              </w:rPr>
              <w:t>Этап занятия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BD" w:rsidRPr="009F52FA" w:rsidRDefault="00480BBD" w:rsidP="009F52FA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2FA">
              <w:rPr>
                <w:sz w:val="24"/>
                <w:szCs w:val="24"/>
              </w:rPr>
              <w:t>Слова ведущего, название упражнения, цель, описание упражнения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BD" w:rsidRPr="009F52FA" w:rsidRDefault="00480BBD" w:rsidP="009F52FA">
            <w:pPr>
              <w:pStyle w:val="a7"/>
              <w:spacing w:before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2FA">
              <w:rPr>
                <w:sz w:val="24"/>
                <w:szCs w:val="24"/>
              </w:rPr>
              <w:t>Необходимые материалы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BBD" w:rsidRPr="009F52FA" w:rsidRDefault="00480BBD" w:rsidP="009F52FA">
            <w:pPr>
              <w:pStyle w:val="a7"/>
              <w:spacing w:before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2FA">
              <w:rPr>
                <w:sz w:val="24"/>
                <w:szCs w:val="24"/>
              </w:rPr>
              <w:t>Продолжительность упражнения (мин.)</w:t>
            </w:r>
          </w:p>
        </w:tc>
      </w:tr>
      <w:tr w:rsidR="002D71DB" w:rsidRPr="009F52FA" w:rsidTr="000A0887">
        <w:trPr>
          <w:trHeight w:hRule="exact" w:val="851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1DB" w:rsidRPr="009F52FA" w:rsidRDefault="002D71DB" w:rsidP="00E44A9E">
            <w:pPr>
              <w:pStyle w:val="a7"/>
              <w:spacing w:before="120" w:line="240" w:lineRule="auto"/>
              <w:ind w:firstLine="0"/>
              <w:rPr>
                <w:sz w:val="24"/>
                <w:szCs w:val="24"/>
              </w:rPr>
            </w:pPr>
            <w:r w:rsidRPr="009F52FA">
              <w:rPr>
                <w:sz w:val="24"/>
                <w:szCs w:val="24"/>
              </w:rPr>
              <w:t>1. Знакомство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1DB" w:rsidRPr="009F52FA" w:rsidRDefault="002D71DB" w:rsidP="000A088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9F52FA">
              <w:rPr>
                <w:sz w:val="24"/>
                <w:szCs w:val="24"/>
              </w:rPr>
              <w:t>Упражнение: «Рукопожатие или поклон».</w:t>
            </w:r>
          </w:p>
          <w:p w:rsidR="002D71DB" w:rsidRPr="009F52FA" w:rsidRDefault="002D71DB" w:rsidP="000A0887">
            <w:pPr>
              <w:rPr>
                <w:rFonts w:ascii="Times New Roman" w:eastAsia="Times New Roman" w:hAnsi="Times New Roman" w:cs="Times New Roman"/>
              </w:rPr>
            </w:pPr>
            <w:r w:rsidRPr="009F52FA">
              <w:rPr>
                <w:rFonts w:ascii="Times New Roman" w:eastAsia="Times New Roman" w:hAnsi="Times New Roman" w:cs="Times New Roman"/>
                <w:bCs/>
                <w:iCs/>
              </w:rPr>
              <w:t>Цель: настрой на работу, воспитание толерантности, уважительного отношения друг к другу.</w:t>
            </w:r>
          </w:p>
          <w:p w:rsidR="002D71DB" w:rsidRPr="009F52FA" w:rsidRDefault="002D71DB" w:rsidP="000A0887">
            <w:pPr>
              <w:rPr>
                <w:rFonts w:ascii="Times New Roman" w:eastAsia="Times New Roman" w:hAnsi="Times New Roman" w:cs="Times New Roman"/>
              </w:rPr>
            </w:pPr>
            <w:r w:rsidRPr="009F52FA">
              <w:rPr>
                <w:rFonts w:ascii="Times New Roman" w:eastAsia="Times New Roman" w:hAnsi="Times New Roman" w:cs="Times New Roman"/>
              </w:rPr>
              <w:t xml:space="preserve">Участники здороваются друг с другом, используя ритуалы приветствия, принятые в разных культурах. </w:t>
            </w:r>
            <w:r w:rsidRPr="009F52FA">
              <w:rPr>
                <w:rFonts w:ascii="Times New Roman" w:eastAsia="Times New Roman" w:hAnsi="Times New Roman" w:cs="Times New Roman"/>
              </w:rPr>
              <w:br/>
              <w:t>Педагог рассказывает  детям о жестах приветствия, принятых у разных народов. И просит попробовать использовать их. Участники здороваются друг с другом, используя ритуалы приветствия, принятые в разных культурах.</w:t>
            </w:r>
          </w:p>
          <w:p w:rsidR="002D71DB" w:rsidRPr="009F52FA" w:rsidRDefault="002D71DB" w:rsidP="000A0887">
            <w:pPr>
              <w:rPr>
                <w:rFonts w:ascii="Times New Roman" w:eastAsia="Times New Roman" w:hAnsi="Times New Roman" w:cs="Times New Roman"/>
              </w:rPr>
            </w:pPr>
            <w:r w:rsidRPr="009F52FA">
              <w:rPr>
                <w:rFonts w:ascii="Times New Roman" w:eastAsia="Times New Roman" w:hAnsi="Times New Roman" w:cs="Times New Roman"/>
              </w:rPr>
              <w:t>Варианты приветствия:</w:t>
            </w:r>
            <w:r w:rsidRPr="009F52FA">
              <w:rPr>
                <w:rFonts w:ascii="Times New Roman" w:eastAsia="Times New Roman" w:hAnsi="Times New Roman" w:cs="Times New Roman"/>
              </w:rPr>
              <w:br/>
              <w:t>         - пожатие руки    (Россия);</w:t>
            </w:r>
            <w:r w:rsidRPr="009F52FA">
              <w:rPr>
                <w:rFonts w:ascii="Times New Roman" w:eastAsia="Times New Roman" w:hAnsi="Times New Roman" w:cs="Times New Roman"/>
              </w:rPr>
              <w:br/>
              <w:t>         - легкий поклон со скрещенными на груди руками    (Китай);</w:t>
            </w:r>
            <w:r w:rsidRPr="009F52FA">
              <w:rPr>
                <w:rFonts w:ascii="Times New Roman" w:eastAsia="Times New Roman" w:hAnsi="Times New Roman" w:cs="Times New Roman"/>
              </w:rPr>
              <w:br/>
              <w:t>         - легкий поклон, ладони сложены перед лбом    (Индия);</w:t>
            </w:r>
            <w:r w:rsidRPr="009F52FA">
              <w:rPr>
                <w:rFonts w:ascii="Times New Roman" w:eastAsia="Times New Roman" w:hAnsi="Times New Roman" w:cs="Times New Roman"/>
              </w:rPr>
              <w:br/>
              <w:t>         - легкий поклон, руки и ладони вытянуты по бокам    (Япония);</w:t>
            </w:r>
            <w:r w:rsidRPr="009F52FA">
              <w:rPr>
                <w:rFonts w:ascii="Times New Roman" w:eastAsia="Times New Roman" w:hAnsi="Times New Roman" w:cs="Times New Roman"/>
              </w:rPr>
              <w:br/>
              <w:t>         - взгляд в глаза, ладони лежат на предплечьях партнера    (Испания);</w:t>
            </w:r>
            <w:r w:rsidRPr="009F52FA">
              <w:rPr>
                <w:rFonts w:ascii="Times New Roman" w:eastAsia="Times New Roman" w:hAnsi="Times New Roman" w:cs="Times New Roman"/>
              </w:rPr>
              <w:br/>
              <w:t>         - простое рукопожатие и взгляд в глаза    (Германия);</w:t>
            </w:r>
            <w:r w:rsidRPr="009F52FA">
              <w:rPr>
                <w:rFonts w:ascii="Times New Roman" w:eastAsia="Times New Roman" w:hAnsi="Times New Roman" w:cs="Times New Roman"/>
              </w:rPr>
              <w:br/>
              <w:t>         - мягкое рукопожатие обеими руками, касание только кончиками пальцев    (Малайзия);</w:t>
            </w:r>
            <w:r w:rsidRPr="009F52FA">
              <w:rPr>
                <w:rFonts w:ascii="Times New Roman" w:eastAsia="Times New Roman" w:hAnsi="Times New Roman" w:cs="Times New Roman"/>
              </w:rPr>
              <w:br/>
              <w:t>         - потереться друг о друга носами    (Эскимосская традиция).</w:t>
            </w:r>
          </w:p>
          <w:p w:rsidR="002D71DB" w:rsidRPr="009F52FA" w:rsidRDefault="002D71DB" w:rsidP="00E44A9E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1DB" w:rsidRPr="009F52FA" w:rsidRDefault="002D71DB" w:rsidP="00E44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1DB" w:rsidRPr="009F52FA" w:rsidRDefault="002D71DB" w:rsidP="00E44A9E">
            <w:pPr>
              <w:pStyle w:val="a7"/>
              <w:spacing w:before="120" w:line="240" w:lineRule="auto"/>
              <w:ind w:firstLine="0"/>
              <w:rPr>
                <w:sz w:val="24"/>
                <w:szCs w:val="24"/>
              </w:rPr>
            </w:pPr>
            <w:r w:rsidRPr="009F52FA">
              <w:rPr>
                <w:sz w:val="24"/>
                <w:szCs w:val="24"/>
              </w:rPr>
              <w:t>10 мин</w:t>
            </w:r>
          </w:p>
        </w:tc>
      </w:tr>
      <w:tr w:rsidR="007D5496" w:rsidRPr="009F52FA" w:rsidTr="007D5496">
        <w:trPr>
          <w:trHeight w:hRule="exact" w:val="2095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496" w:rsidRPr="009F52FA" w:rsidRDefault="007D5496" w:rsidP="007D5496">
            <w:pPr>
              <w:pStyle w:val="a7"/>
              <w:spacing w:before="120" w:line="240" w:lineRule="auto"/>
              <w:ind w:firstLine="0"/>
              <w:rPr>
                <w:sz w:val="24"/>
                <w:szCs w:val="24"/>
              </w:rPr>
            </w:pPr>
            <w:r w:rsidRPr="009F52FA">
              <w:rPr>
                <w:sz w:val="24"/>
                <w:szCs w:val="24"/>
              </w:rPr>
              <w:lastRenderedPageBreak/>
              <w:t>2. Настрой на занятие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496" w:rsidRPr="009F52FA" w:rsidRDefault="007D5496" w:rsidP="000A0887">
            <w:pPr>
              <w:rPr>
                <w:rFonts w:ascii="Times New Roman" w:eastAsia="Times New Roman" w:hAnsi="Times New Roman" w:cs="Times New Roman"/>
                <w:bCs/>
              </w:rPr>
            </w:pPr>
            <w:r w:rsidRPr="009F52FA">
              <w:rPr>
                <w:rFonts w:ascii="Times New Roman" w:eastAsia="Times New Roman" w:hAnsi="Times New Roman" w:cs="Times New Roman"/>
                <w:bCs/>
              </w:rPr>
              <w:t>Пословицы поговорки и на тему: «Конфликт».</w:t>
            </w:r>
          </w:p>
          <w:p w:rsidR="007D5496" w:rsidRPr="009F52FA" w:rsidRDefault="007D5496" w:rsidP="000A0887">
            <w:pPr>
              <w:rPr>
                <w:rFonts w:ascii="Times New Roman" w:eastAsia="Times New Roman" w:hAnsi="Times New Roman" w:cs="Times New Roman"/>
                <w:bCs/>
              </w:rPr>
            </w:pPr>
            <w:r w:rsidRPr="009F52FA">
              <w:rPr>
                <w:rFonts w:ascii="Times New Roman" w:eastAsia="Times New Roman" w:hAnsi="Times New Roman" w:cs="Times New Roman"/>
                <w:bCs/>
              </w:rPr>
              <w:t>Цель: поднять мотивацию на занятие.</w:t>
            </w:r>
          </w:p>
          <w:p w:rsidR="007D5496" w:rsidRPr="009F52FA" w:rsidRDefault="007D5496" w:rsidP="000A0887">
            <w:pPr>
              <w:rPr>
                <w:rFonts w:ascii="Times New Roman" w:eastAsia="Times New Roman" w:hAnsi="Times New Roman" w:cs="Times New Roman"/>
                <w:bCs/>
              </w:rPr>
            </w:pPr>
            <w:r w:rsidRPr="009F52FA">
              <w:rPr>
                <w:rFonts w:ascii="Times New Roman" w:eastAsia="Times New Roman" w:hAnsi="Times New Roman" w:cs="Times New Roman"/>
                <w:bCs/>
              </w:rPr>
              <w:t xml:space="preserve">Педагог зачитывает пословицы и поговорки про конфликт, ссоры, совместно с обучающимися формулирует тему занятия, его цель. </w:t>
            </w:r>
          </w:p>
          <w:p w:rsidR="007D5496" w:rsidRPr="009F52FA" w:rsidRDefault="007D5496" w:rsidP="002D71DB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496" w:rsidRPr="009F52FA" w:rsidRDefault="007D5496" w:rsidP="00E44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496" w:rsidRPr="009F52FA" w:rsidRDefault="007D5496" w:rsidP="009F52FA">
            <w:pPr>
              <w:pStyle w:val="a7"/>
              <w:spacing w:before="120" w:line="240" w:lineRule="auto"/>
              <w:ind w:firstLine="0"/>
              <w:rPr>
                <w:sz w:val="24"/>
                <w:szCs w:val="24"/>
              </w:rPr>
            </w:pPr>
            <w:r w:rsidRPr="009F52FA">
              <w:rPr>
                <w:sz w:val="24"/>
                <w:szCs w:val="24"/>
              </w:rPr>
              <w:t>5 минут</w:t>
            </w:r>
          </w:p>
        </w:tc>
      </w:tr>
      <w:tr w:rsidR="007D5496" w:rsidRPr="009F52FA" w:rsidTr="007D5496">
        <w:trPr>
          <w:trHeight w:hRule="exact" w:val="1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496" w:rsidRPr="009F52FA" w:rsidRDefault="007D5496" w:rsidP="007D5496">
            <w:pPr>
              <w:pStyle w:val="a7"/>
              <w:spacing w:before="120" w:line="240" w:lineRule="auto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496" w:rsidRPr="009F52FA" w:rsidRDefault="007D5496" w:rsidP="007D54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496" w:rsidRPr="009F52FA" w:rsidRDefault="007D5496" w:rsidP="00E44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496" w:rsidRPr="009F52FA" w:rsidRDefault="007D5496" w:rsidP="00E44A9E">
            <w:pPr>
              <w:pStyle w:val="a7"/>
              <w:spacing w:before="120" w:line="240" w:lineRule="auto"/>
              <w:rPr>
                <w:sz w:val="24"/>
                <w:szCs w:val="24"/>
              </w:rPr>
            </w:pPr>
          </w:p>
        </w:tc>
      </w:tr>
      <w:tr w:rsidR="00480BBD" w:rsidRPr="009F52FA" w:rsidTr="009F52FA">
        <w:trPr>
          <w:trHeight w:hRule="exact" w:val="964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BD" w:rsidRPr="009F52FA" w:rsidRDefault="007D5496" w:rsidP="00E44A9E">
            <w:pPr>
              <w:pStyle w:val="a7"/>
              <w:spacing w:before="120" w:line="240" w:lineRule="auto"/>
              <w:ind w:firstLine="0"/>
              <w:rPr>
                <w:sz w:val="24"/>
                <w:szCs w:val="24"/>
              </w:rPr>
            </w:pPr>
            <w:r w:rsidRPr="009F52FA">
              <w:rPr>
                <w:sz w:val="24"/>
                <w:szCs w:val="24"/>
              </w:rPr>
              <w:t>3. Работа по теме занятия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496" w:rsidRPr="009F52FA" w:rsidRDefault="007D5496" w:rsidP="000A0887">
            <w:pPr>
              <w:rPr>
                <w:rFonts w:ascii="Times New Roman" w:eastAsia="Times New Roman" w:hAnsi="Times New Roman" w:cs="Times New Roman"/>
                <w:bCs/>
              </w:rPr>
            </w:pPr>
            <w:r w:rsidRPr="009F52FA">
              <w:rPr>
                <w:rFonts w:ascii="Times New Roman" w:eastAsia="Times New Roman" w:hAnsi="Times New Roman" w:cs="Times New Roman"/>
                <w:bCs/>
              </w:rPr>
              <w:t>Упражнение «Встреча на узком мостике»</w:t>
            </w:r>
          </w:p>
          <w:p w:rsidR="007D5496" w:rsidRPr="009F52FA" w:rsidRDefault="007D5496" w:rsidP="000A0887">
            <w:pPr>
              <w:rPr>
                <w:rFonts w:ascii="Times New Roman" w:eastAsia="Times New Roman" w:hAnsi="Times New Roman" w:cs="Times New Roman"/>
              </w:rPr>
            </w:pPr>
            <w:r w:rsidRPr="009F52FA">
              <w:rPr>
                <w:rFonts w:ascii="Times New Roman" w:eastAsia="Times New Roman" w:hAnsi="Times New Roman" w:cs="Times New Roman"/>
                <w:bCs/>
              </w:rPr>
              <w:t xml:space="preserve">Цель: </w:t>
            </w:r>
            <w:r w:rsidRPr="009F52FA">
              <w:rPr>
                <w:rFonts w:ascii="Times New Roman" w:eastAsia="Times New Roman" w:hAnsi="Times New Roman" w:cs="Times New Roman"/>
              </w:rPr>
              <w:t>обратить внимание обучающихся, на то, какие способы разрешения конфликтов они используют в процессе общения.</w:t>
            </w:r>
          </w:p>
          <w:p w:rsidR="007D5496" w:rsidRPr="009F52FA" w:rsidRDefault="007D5496" w:rsidP="000A0887">
            <w:pPr>
              <w:rPr>
                <w:rFonts w:ascii="Times New Roman" w:eastAsia="Times New Roman" w:hAnsi="Times New Roman" w:cs="Times New Roman"/>
              </w:rPr>
            </w:pPr>
            <w:r w:rsidRPr="009F52FA">
              <w:rPr>
                <w:rFonts w:ascii="Times New Roman" w:eastAsia="Times New Roman" w:hAnsi="Times New Roman" w:cs="Times New Roman"/>
              </w:rPr>
              <w:t xml:space="preserve">Двое участников становятся на линии, проведенной на полу, лицом друг к другу так, чтобы между ними было расстояние около 3 м. Педагог объясняет ситуацию: «Вы идете навстречу друг другу по очень узкому мостику, перекинутому над водой. В центре мостика вы встретились, и вам надо разойтись. Мостик – это линия. Кто поставит ногу за ее пределами – упадет в воду. Постарайтесь разойтись на мостике так, чтобы не упасть». Пары участников подбираются случайным образом. </w:t>
            </w:r>
          </w:p>
          <w:p w:rsidR="007D5496" w:rsidRPr="009F52FA" w:rsidRDefault="007D5496" w:rsidP="000A0887">
            <w:pPr>
              <w:rPr>
                <w:rFonts w:ascii="Times New Roman" w:eastAsia="Times New Roman" w:hAnsi="Times New Roman" w:cs="Times New Roman"/>
              </w:rPr>
            </w:pPr>
            <w:r w:rsidRPr="009F52FA">
              <w:rPr>
                <w:rFonts w:ascii="Times New Roman" w:eastAsia="Times New Roman" w:hAnsi="Times New Roman" w:cs="Times New Roman"/>
              </w:rPr>
              <w:t>При обсуждении педагог задает следующие вопросы:</w:t>
            </w:r>
          </w:p>
          <w:p w:rsidR="007D5496" w:rsidRPr="009F52FA" w:rsidRDefault="007D5496" w:rsidP="000A0887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249" w:hanging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чувства участники испытывали при выполнении данного упражнения? </w:t>
            </w:r>
          </w:p>
          <w:p w:rsidR="007D5496" w:rsidRPr="009F52FA" w:rsidRDefault="007D5496" w:rsidP="000A0887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249" w:hanging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помогало, а что мешало успешно выполнить его? </w:t>
            </w:r>
          </w:p>
          <w:p w:rsidR="007D5496" w:rsidRPr="009F52FA" w:rsidRDefault="007D5496" w:rsidP="000A0887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249" w:hanging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 упавшие «в воду» пары отличались от успешно преодолевших трудную ситуацию? </w:t>
            </w:r>
          </w:p>
          <w:p w:rsidR="007D5496" w:rsidRPr="009F52FA" w:rsidRDefault="007D5496" w:rsidP="000A0887">
            <w:pPr>
              <w:rPr>
                <w:rFonts w:ascii="Times New Roman" w:eastAsia="Times New Roman" w:hAnsi="Times New Roman" w:cs="Times New Roman"/>
              </w:rPr>
            </w:pPr>
            <w:r w:rsidRPr="009F52FA">
              <w:rPr>
                <w:rFonts w:ascii="Times New Roman" w:eastAsia="Times New Roman" w:hAnsi="Times New Roman" w:cs="Times New Roman"/>
              </w:rPr>
              <w:t>Педагог подводит обучающихся к пониманию того, что в выигрыше оказывались не те, кто стремился пройти сам, а те, кто прежде всего старался помочь партнеру.</w:t>
            </w:r>
          </w:p>
          <w:p w:rsidR="007D5496" w:rsidRPr="009F52FA" w:rsidRDefault="007D5496" w:rsidP="000A0887">
            <w:pPr>
              <w:rPr>
                <w:rFonts w:ascii="Times New Roman" w:eastAsia="Times New Roman" w:hAnsi="Times New Roman" w:cs="Times New Roman"/>
              </w:rPr>
            </w:pPr>
            <w:r w:rsidRPr="009F52FA">
              <w:rPr>
                <w:rFonts w:ascii="Times New Roman" w:eastAsia="Times New Roman" w:hAnsi="Times New Roman" w:cs="Times New Roman"/>
              </w:rPr>
              <w:t>Просмотр мультфильма «Мост».</w:t>
            </w:r>
          </w:p>
          <w:p w:rsidR="007D5496" w:rsidRPr="009F52FA" w:rsidRDefault="007D5496" w:rsidP="007D549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D71DB" w:rsidRPr="009F52FA" w:rsidRDefault="002D71DB" w:rsidP="007D54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496" w:rsidRPr="009F52FA" w:rsidRDefault="007D5496" w:rsidP="007D5496">
            <w:pPr>
              <w:rPr>
                <w:rFonts w:ascii="Times New Roman" w:eastAsia="Times New Roman" w:hAnsi="Times New Roman" w:cs="Times New Roman"/>
                <w:bCs/>
              </w:rPr>
            </w:pPr>
            <w:r w:rsidRPr="009F52FA">
              <w:rPr>
                <w:rFonts w:ascii="Times New Roman" w:eastAsia="Times New Roman" w:hAnsi="Times New Roman" w:cs="Times New Roman"/>
                <w:bCs/>
              </w:rPr>
              <w:t>Листы бумаги для мостика</w:t>
            </w:r>
          </w:p>
          <w:p w:rsidR="007D5496" w:rsidRPr="009F52FA" w:rsidRDefault="007D5496" w:rsidP="00E44A9E">
            <w:pPr>
              <w:pStyle w:val="a7"/>
              <w:spacing w:line="254" w:lineRule="auto"/>
              <w:ind w:firstLine="0"/>
              <w:rPr>
                <w:sz w:val="24"/>
                <w:szCs w:val="24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</w:rPr>
            </w:pPr>
            <w:r w:rsidRPr="009F52FA">
              <w:rPr>
                <w:rFonts w:ascii="Times New Roman" w:hAnsi="Times New Roman" w:cs="Times New Roman"/>
              </w:rPr>
              <w:t>Компьютер, проектор, экран для проектора</w:t>
            </w: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</w:rPr>
            </w:pPr>
          </w:p>
          <w:p w:rsidR="007D5496" w:rsidRPr="009F52FA" w:rsidRDefault="007D5496" w:rsidP="007D5496">
            <w:pPr>
              <w:jc w:val="center"/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480BBD" w:rsidRPr="009F52FA" w:rsidRDefault="00480BBD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496" w:rsidRPr="009F52FA" w:rsidRDefault="007D5496" w:rsidP="007D5496">
            <w:pPr>
              <w:rPr>
                <w:rFonts w:ascii="Times New Roman" w:hAnsi="Times New Roman" w:cs="Times New Roman"/>
              </w:rPr>
            </w:pPr>
            <w:r w:rsidRPr="009F52FA">
              <w:rPr>
                <w:rFonts w:ascii="Times New Roman" w:hAnsi="Times New Roman" w:cs="Times New Roman"/>
              </w:rPr>
              <w:t>15 минут</w:t>
            </w: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</w:rPr>
            </w:pPr>
          </w:p>
          <w:p w:rsidR="007D5496" w:rsidRPr="009F52FA" w:rsidRDefault="007D5496" w:rsidP="00E44A9E">
            <w:pPr>
              <w:pStyle w:val="a7"/>
              <w:spacing w:before="120" w:line="240" w:lineRule="auto"/>
              <w:ind w:firstLine="0"/>
              <w:rPr>
                <w:sz w:val="24"/>
                <w:szCs w:val="24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9F52FA" w:rsidRDefault="009F52FA" w:rsidP="007D5496">
            <w:pPr>
              <w:rPr>
                <w:rFonts w:ascii="Times New Roman" w:hAnsi="Times New Roman" w:cs="Times New Roman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9F52FA">
              <w:rPr>
                <w:rFonts w:ascii="Times New Roman" w:hAnsi="Times New Roman" w:cs="Times New Roman"/>
              </w:rPr>
              <w:t>3 минуты</w:t>
            </w: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480BBD" w:rsidRPr="009F52FA" w:rsidRDefault="00480BBD" w:rsidP="007D5496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  <w:tr w:rsidR="007D5496" w:rsidRPr="009F52FA" w:rsidTr="009F52FA">
        <w:trPr>
          <w:trHeight w:hRule="exact" w:val="653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496" w:rsidRPr="009F52FA" w:rsidRDefault="007D5496" w:rsidP="007D5496">
            <w:pPr>
              <w:pStyle w:val="a7"/>
              <w:spacing w:before="120" w:line="240" w:lineRule="auto"/>
              <w:ind w:firstLine="0"/>
              <w:rPr>
                <w:sz w:val="24"/>
                <w:szCs w:val="24"/>
              </w:rPr>
            </w:pPr>
            <w:r w:rsidRPr="009F52FA">
              <w:rPr>
                <w:sz w:val="24"/>
                <w:szCs w:val="24"/>
              </w:rPr>
              <w:lastRenderedPageBreak/>
              <w:t>4. Обобщение, закрепление знаний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496" w:rsidRPr="009F52FA" w:rsidRDefault="007D5496" w:rsidP="007D5496">
            <w:pPr>
              <w:rPr>
                <w:rFonts w:ascii="Times New Roman" w:eastAsia="Times New Roman" w:hAnsi="Times New Roman" w:cs="Times New Roman"/>
                <w:bCs/>
              </w:rPr>
            </w:pPr>
            <w:r w:rsidRPr="009F52FA">
              <w:rPr>
                <w:rFonts w:ascii="Times New Roman" w:eastAsia="Times New Roman" w:hAnsi="Times New Roman" w:cs="Times New Roman"/>
                <w:bCs/>
              </w:rPr>
              <w:t>Упражнение «Конфликтный эскалатор».</w:t>
            </w: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</w:rPr>
            </w:pPr>
            <w:r w:rsidRPr="009F52FA">
              <w:rPr>
                <w:rFonts w:ascii="Times New Roman" w:eastAsia="Times New Roman" w:hAnsi="Times New Roman" w:cs="Times New Roman"/>
                <w:bCs/>
              </w:rPr>
              <w:t xml:space="preserve">Цель: </w:t>
            </w:r>
            <w:r w:rsidRPr="009F52FA">
              <w:rPr>
                <w:rFonts w:ascii="Times New Roman" w:hAnsi="Times New Roman" w:cs="Times New Roman"/>
              </w:rPr>
              <w:t>способствовать формированию навыков конструктивного решения конфликтов.</w:t>
            </w: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</w:rPr>
            </w:pPr>
            <w:r w:rsidRPr="009F52FA">
              <w:rPr>
                <w:rFonts w:ascii="Times New Roman" w:eastAsia="Times New Roman" w:hAnsi="Times New Roman" w:cs="Times New Roman"/>
              </w:rPr>
              <w:t xml:space="preserve">Педагог отмечает, что спор часто выходит из-под контроля (как на эскалаторе, став на который, вы уже не сможете сойти с него). </w:t>
            </w: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</w:rPr>
            </w:pPr>
            <w:r w:rsidRPr="009F52FA">
              <w:rPr>
                <w:rFonts w:ascii="Times New Roman" w:eastAsia="Times New Roman" w:hAnsi="Times New Roman" w:cs="Times New Roman"/>
              </w:rPr>
              <w:t xml:space="preserve">Рисует на доске конфликтный эскалатор. Предлагает кому-нибудь предложить фразу, с которой обычно начинается спор. Пишет её на ступеньке в середине лестницы. Затем спрашивает, какой типичный ответ последует за ней, и какой фразой на неё ответят. Записывает ответы детей на нескольких ступеньках, показывая при этом, как спор становится все </w:t>
            </w:r>
            <w:proofErr w:type="spellStart"/>
            <w:r w:rsidRPr="009F52FA">
              <w:rPr>
                <w:rFonts w:ascii="Times New Roman" w:eastAsia="Times New Roman" w:hAnsi="Times New Roman" w:cs="Times New Roman"/>
              </w:rPr>
              <w:t>напряженней</w:t>
            </w:r>
            <w:proofErr w:type="spellEnd"/>
            <w:r w:rsidRPr="009F52FA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7D5496" w:rsidRPr="009F52FA" w:rsidRDefault="007D5496" w:rsidP="009F52FA">
            <w:pPr>
              <w:rPr>
                <w:rFonts w:ascii="Times New Roman" w:eastAsia="Times New Roman" w:hAnsi="Times New Roman" w:cs="Times New Roman"/>
              </w:rPr>
            </w:pPr>
            <w:r w:rsidRPr="009F52FA">
              <w:rPr>
                <w:rFonts w:ascii="Times New Roman" w:eastAsia="Times New Roman" w:hAnsi="Times New Roman" w:cs="Times New Roman"/>
              </w:rPr>
              <w:t>После педагог просит детей предложить, как можно заставить двигаться эскалатор в обратную сторону. Записывает предложенные варианты ответов на нижних ступеньках.</w:t>
            </w:r>
          </w:p>
          <w:p w:rsidR="007D5496" w:rsidRPr="009F52FA" w:rsidRDefault="007D5496" w:rsidP="007D5496">
            <w:pPr>
              <w:rPr>
                <w:rFonts w:ascii="Times New Roman" w:hAnsi="Times New Roman" w:cs="Times New Roman"/>
              </w:rPr>
            </w:pPr>
          </w:p>
          <w:p w:rsidR="007D5496" w:rsidRPr="009F52FA" w:rsidRDefault="007D5496" w:rsidP="007D5496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496" w:rsidRPr="009F52FA" w:rsidRDefault="000A0887" w:rsidP="007D5496">
            <w:pPr>
              <w:rPr>
                <w:rFonts w:ascii="Times New Roman" w:eastAsia="Times New Roman" w:hAnsi="Times New Roman" w:cs="Times New Roman"/>
                <w:bCs/>
              </w:rPr>
            </w:pPr>
            <w:r w:rsidRPr="009F52FA">
              <w:rPr>
                <w:rFonts w:ascii="Times New Roman" w:eastAsia="Times New Roman" w:hAnsi="Times New Roman" w:cs="Times New Roman"/>
                <w:bCs/>
              </w:rPr>
              <w:t>Доска, мел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496" w:rsidRPr="009F52FA" w:rsidRDefault="000A0887" w:rsidP="007D5496">
            <w:pPr>
              <w:rPr>
                <w:rFonts w:ascii="Times New Roman" w:hAnsi="Times New Roman" w:cs="Times New Roman"/>
              </w:rPr>
            </w:pPr>
            <w:r w:rsidRPr="009F52FA">
              <w:rPr>
                <w:rFonts w:ascii="Times New Roman" w:hAnsi="Times New Roman" w:cs="Times New Roman"/>
              </w:rPr>
              <w:t>10 минут</w:t>
            </w:r>
          </w:p>
        </w:tc>
      </w:tr>
      <w:tr w:rsidR="00480BBD" w:rsidRPr="009F52FA" w:rsidTr="009F52FA">
        <w:trPr>
          <w:trHeight w:hRule="exact" w:val="340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BD" w:rsidRPr="009F52FA" w:rsidRDefault="000A0887" w:rsidP="002B7F01">
            <w:pPr>
              <w:rPr>
                <w:rFonts w:ascii="Times New Roman" w:hAnsi="Times New Roman" w:cs="Times New Roman"/>
              </w:rPr>
            </w:pPr>
            <w:r w:rsidRPr="009F52FA">
              <w:rPr>
                <w:rFonts w:ascii="Times New Roman" w:hAnsi="Times New Roman" w:cs="Times New Roman"/>
              </w:rPr>
              <w:t>5. Рефлексия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2FA" w:rsidRDefault="009F52FA" w:rsidP="000A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Упражнение: «Три вазы»</w:t>
            </w:r>
          </w:p>
          <w:p w:rsidR="009F52FA" w:rsidRPr="009F52FA" w:rsidRDefault="009F52FA" w:rsidP="009F52F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9F52FA">
              <w:rPr>
                <w:rFonts w:ascii="Times New Roman" w:eastAsia="Times New Roman" w:hAnsi="Times New Roman" w:cs="Times New Roman"/>
                <w:bCs/>
              </w:rPr>
              <w:t>оценка значимости занятия и полученных знаний.</w:t>
            </w:r>
          </w:p>
          <w:p w:rsidR="000A0887" w:rsidRPr="009F52FA" w:rsidRDefault="000A0887" w:rsidP="000A0887">
            <w:pPr>
              <w:rPr>
                <w:rFonts w:ascii="Times New Roman" w:hAnsi="Times New Roman" w:cs="Times New Roman"/>
              </w:rPr>
            </w:pPr>
            <w:r w:rsidRPr="009F52FA">
              <w:rPr>
                <w:rFonts w:ascii="Times New Roman" w:hAnsi="Times New Roman" w:cs="Times New Roman"/>
              </w:rPr>
              <w:t>Перед вами три вазы. Поместите ваш цветок там, где вы считаете нужным при ответе на вопрос: «Считаете ли вы обсуждение данной темы полезным, и изменит ли она ваше поведение?»</w:t>
            </w:r>
          </w:p>
          <w:p w:rsidR="000A0887" w:rsidRPr="009F52FA" w:rsidRDefault="000A0887" w:rsidP="000A0887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9F52FA">
              <w:rPr>
                <w:rFonts w:ascii="Times New Roman" w:hAnsi="Times New Roman" w:cs="Times New Roman"/>
                <w:sz w:val="24"/>
                <w:szCs w:val="24"/>
              </w:rPr>
              <w:t>Интересно, полезно</w:t>
            </w:r>
          </w:p>
          <w:p w:rsidR="000A0887" w:rsidRPr="009F52FA" w:rsidRDefault="000A0887" w:rsidP="000A0887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9F52FA">
              <w:rPr>
                <w:rFonts w:ascii="Times New Roman" w:hAnsi="Times New Roman" w:cs="Times New Roman"/>
                <w:sz w:val="24"/>
                <w:szCs w:val="24"/>
              </w:rPr>
              <w:t>Сложно, но интересно</w:t>
            </w:r>
          </w:p>
          <w:p w:rsidR="000A0887" w:rsidRPr="009F52FA" w:rsidRDefault="000A0887" w:rsidP="000A0887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9F52FA">
              <w:rPr>
                <w:rFonts w:ascii="Times New Roman" w:hAnsi="Times New Roman" w:cs="Times New Roman"/>
                <w:sz w:val="24"/>
                <w:szCs w:val="24"/>
              </w:rPr>
              <w:t>Бесполезно, безразлично</w:t>
            </w:r>
          </w:p>
          <w:p w:rsidR="002B7F01" w:rsidRPr="009F52FA" w:rsidRDefault="002B7F01" w:rsidP="000A0887">
            <w:pPr>
              <w:ind w:left="391"/>
              <w:rPr>
                <w:rFonts w:ascii="Times New Roman" w:eastAsia="Times New Roman" w:hAnsi="Times New Roman" w:cs="Times New Roman"/>
                <w:bCs/>
              </w:rPr>
            </w:pPr>
          </w:p>
          <w:p w:rsidR="00480BBD" w:rsidRPr="009F52FA" w:rsidRDefault="00480BBD" w:rsidP="002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8A4" w:rsidRPr="009F52FA" w:rsidRDefault="000A0887" w:rsidP="000A0887">
            <w:pPr>
              <w:rPr>
                <w:rFonts w:ascii="Times New Roman" w:hAnsi="Times New Roman" w:cs="Times New Roman"/>
              </w:rPr>
            </w:pPr>
            <w:r w:rsidRPr="009F52FA">
              <w:rPr>
                <w:rFonts w:ascii="Times New Roman" w:eastAsia="Times New Roman" w:hAnsi="Times New Roman" w:cs="Times New Roman"/>
                <w:bCs/>
              </w:rPr>
              <w:t>Три разные вазы, бумажные цветы (оригами) разных цветов для детей</w:t>
            </w: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jc w:val="center"/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jc w:val="center"/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480BBD" w:rsidRPr="009F52FA" w:rsidRDefault="00480BBD" w:rsidP="00AA1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8A4" w:rsidRPr="009F52FA" w:rsidRDefault="000A0887" w:rsidP="00AA18A4">
            <w:pPr>
              <w:rPr>
                <w:rFonts w:ascii="Times New Roman" w:hAnsi="Times New Roman" w:cs="Times New Roman"/>
              </w:rPr>
            </w:pPr>
            <w:r w:rsidRPr="009F52FA">
              <w:rPr>
                <w:rFonts w:ascii="Times New Roman" w:hAnsi="Times New Roman" w:cs="Times New Roman"/>
              </w:rPr>
              <w:t>3 минуты</w:t>
            </w: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AA18A4" w:rsidRPr="009F52FA" w:rsidRDefault="00AA18A4" w:rsidP="00AA18A4">
            <w:pPr>
              <w:rPr>
                <w:rFonts w:ascii="Times New Roman" w:hAnsi="Times New Roman" w:cs="Times New Roman"/>
              </w:rPr>
            </w:pPr>
          </w:p>
          <w:p w:rsidR="00480BBD" w:rsidRPr="009F52FA" w:rsidRDefault="00480BBD" w:rsidP="00AA18A4">
            <w:pPr>
              <w:rPr>
                <w:rFonts w:ascii="Times New Roman" w:hAnsi="Times New Roman" w:cs="Times New Roman"/>
              </w:rPr>
            </w:pPr>
          </w:p>
        </w:tc>
      </w:tr>
    </w:tbl>
    <w:p w:rsidR="007B38C9" w:rsidRDefault="007B38C9" w:rsidP="007B38C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38C9" w:rsidRDefault="007B38C9" w:rsidP="007B38C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38C9" w:rsidRDefault="007B38C9" w:rsidP="007B38C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B38C9" w:rsidSect="007D54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23394"/>
    <w:multiLevelType w:val="hybridMultilevel"/>
    <w:tmpl w:val="E7066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81E1A"/>
    <w:multiLevelType w:val="hybridMultilevel"/>
    <w:tmpl w:val="1DE4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B1F9C"/>
    <w:multiLevelType w:val="multilevel"/>
    <w:tmpl w:val="C04CD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EF2E02"/>
    <w:multiLevelType w:val="hybridMultilevel"/>
    <w:tmpl w:val="A1C82104"/>
    <w:lvl w:ilvl="0" w:tplc="952E7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782EFA"/>
    <w:multiLevelType w:val="hybridMultilevel"/>
    <w:tmpl w:val="56B86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60CBA"/>
    <w:multiLevelType w:val="hybridMultilevel"/>
    <w:tmpl w:val="D33E9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66BDD"/>
    <w:multiLevelType w:val="hybridMultilevel"/>
    <w:tmpl w:val="B01E0D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0B5BDE"/>
    <w:multiLevelType w:val="hybridMultilevel"/>
    <w:tmpl w:val="15D4E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C49"/>
    <w:rsid w:val="0003421E"/>
    <w:rsid w:val="000A0887"/>
    <w:rsid w:val="00214077"/>
    <w:rsid w:val="002B7F01"/>
    <w:rsid w:val="002D71DB"/>
    <w:rsid w:val="00384E2B"/>
    <w:rsid w:val="00397D55"/>
    <w:rsid w:val="00480672"/>
    <w:rsid w:val="00480BBD"/>
    <w:rsid w:val="00600733"/>
    <w:rsid w:val="006E78CB"/>
    <w:rsid w:val="007010CF"/>
    <w:rsid w:val="007700DA"/>
    <w:rsid w:val="007B38C9"/>
    <w:rsid w:val="007D5496"/>
    <w:rsid w:val="008D01DD"/>
    <w:rsid w:val="00972FC7"/>
    <w:rsid w:val="009F52FA"/>
    <w:rsid w:val="00A306E9"/>
    <w:rsid w:val="00A30F7A"/>
    <w:rsid w:val="00AA18A4"/>
    <w:rsid w:val="00AC1F2D"/>
    <w:rsid w:val="00CD5EA8"/>
    <w:rsid w:val="00E7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4758"/>
  <w15:docId w15:val="{AD94CF58-D6FC-4142-B7EC-59FE6EDD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80BB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0BB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480BB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480BBD"/>
    <w:rPr>
      <w:rFonts w:ascii="Times New Roman" w:eastAsia="Times New Roman" w:hAnsi="Times New Roman" w:cs="Times New Roman"/>
      <w:b/>
      <w:bCs/>
    </w:rPr>
  </w:style>
  <w:style w:type="character" w:customStyle="1" w:styleId="a6">
    <w:name w:val="Другое_"/>
    <w:basedOn w:val="a0"/>
    <w:link w:val="a7"/>
    <w:rsid w:val="00480BB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80BBD"/>
    <w:pPr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480BBD"/>
    <w:p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480BBD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rsid w:val="00480BBD"/>
    <w:pPr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Normal (Web)"/>
    <w:basedOn w:val="a"/>
    <w:uiPriority w:val="99"/>
    <w:unhideWhenUsed/>
    <w:rsid w:val="00480B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List Paragraph"/>
    <w:basedOn w:val="a"/>
    <w:uiPriority w:val="34"/>
    <w:qFormat/>
    <w:rsid w:val="00AC1F2D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table" w:styleId="aa">
    <w:name w:val="Table Grid"/>
    <w:basedOn w:val="a1"/>
    <w:uiPriority w:val="59"/>
    <w:rsid w:val="007B38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010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10C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2024-06-06T05:56:00Z</cp:lastPrinted>
  <dcterms:created xsi:type="dcterms:W3CDTF">2024-04-15T06:41:00Z</dcterms:created>
  <dcterms:modified xsi:type="dcterms:W3CDTF">2026-02-16T09:13:00Z</dcterms:modified>
</cp:coreProperties>
</file>